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jc w:val="both"/>
        <w:rPr>
          <w:b/>
          <w:sz w:val="28"/>
        </w:rPr>
      </w:pPr>
      <w:r>
        <w:rPr>
          <w:b/>
          <w:sz w:val="28"/>
        </w:rPr>
        <w:t>KLINISCHE VAARDIGHEIDSMODULE</w:t>
      </w:r>
    </w:p>
    <w:p w:rsidR="00E80FB4" w:rsidRDefault="00E80FB4" w:rsidP="00E80FB4">
      <w:pPr>
        <w:pStyle w:val="Plattetekst"/>
      </w:pPr>
    </w:p>
    <w:p w:rsidR="00E80FB4" w:rsidRDefault="00E80FB4" w:rsidP="00E80FB4">
      <w:pPr>
        <w:pStyle w:val="Plattetekst"/>
      </w:pPr>
    </w:p>
    <w:p w:rsidR="00E80FB4" w:rsidRDefault="00E80FB4" w:rsidP="00E80FB4">
      <w:pPr>
        <w:pStyle w:val="Plattetekst"/>
        <w:rPr>
          <w:b/>
          <w:sz w:val="28"/>
        </w:rPr>
      </w:pPr>
      <w:r>
        <w:rPr>
          <w:b/>
          <w:sz w:val="28"/>
        </w:rPr>
        <w:t>Subcutaan injecteren.</w:t>
      </w: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rPr>
          <w:rFonts w:cs="Arial"/>
        </w:rPr>
      </w:pPr>
    </w:p>
    <w:p w:rsidR="00E80FB4" w:rsidRDefault="00E80FB4" w:rsidP="00E80FB4">
      <w:pPr>
        <w:pStyle w:val="Plattetekst"/>
        <w:rPr>
          <w:rFonts w:cs="Arial"/>
          <w:b/>
        </w:rPr>
      </w:pPr>
      <w:r>
        <w:rPr>
          <w:rFonts w:cs="Arial"/>
          <w:b/>
        </w:rPr>
        <w:t>Verpleegkundig Onderwijs en Training</w:t>
      </w:r>
    </w:p>
    <w:p w:rsidR="00E80FB4" w:rsidRDefault="00E80FB4" w:rsidP="00E80FB4">
      <w:pPr>
        <w:rPr>
          <w:rFonts w:ascii="Arial" w:hAnsi="Arial" w:cs="Arial"/>
          <w:b/>
          <w:sz w:val="24"/>
        </w:rPr>
      </w:pPr>
      <w:r>
        <w:rPr>
          <w:rFonts w:ascii="Arial" w:hAnsi="Arial" w:cs="Arial"/>
          <w:b/>
          <w:sz w:val="24"/>
        </w:rPr>
        <w:t>IZT- Thuiszorg Limburg</w:t>
      </w:r>
    </w:p>
    <w:p w:rsidR="00E80FB4" w:rsidRDefault="00E80FB4" w:rsidP="00E80FB4">
      <w:pPr>
        <w:pStyle w:val="Plattetekst"/>
        <w:rPr>
          <w:b/>
        </w:rPr>
      </w:pPr>
      <w:r>
        <w:rPr>
          <w:rFonts w:cs="Arial"/>
          <w:sz w:val="28"/>
        </w:rPr>
        <w:br w:type="page"/>
      </w:r>
      <w:r>
        <w:rPr>
          <w:b/>
        </w:rPr>
        <w:lastRenderedPageBreak/>
        <w:t>Uitgave en productie</w:t>
      </w:r>
    </w:p>
    <w:p w:rsidR="00E80FB4" w:rsidRDefault="00E80FB4" w:rsidP="00E80FB4">
      <w:pPr>
        <w:pStyle w:val="Plattetekst"/>
      </w:pPr>
    </w:p>
    <w:p w:rsidR="00E80FB4" w:rsidRDefault="00E80FB4" w:rsidP="00E80FB4">
      <w:pPr>
        <w:pStyle w:val="Plattetekst"/>
        <w:rPr>
          <w:b/>
        </w:rPr>
      </w:pPr>
      <w:r>
        <w:rPr>
          <w:b/>
        </w:rPr>
        <w:t xml:space="preserve">Stef </w:t>
      </w:r>
      <w:proofErr w:type="spellStart"/>
      <w:r>
        <w:rPr>
          <w:b/>
        </w:rPr>
        <w:t>Giua</w:t>
      </w:r>
      <w:proofErr w:type="spellEnd"/>
      <w:r>
        <w:rPr>
          <w:b/>
        </w:rPr>
        <w:t>, Verpleegkundig docent IZT- Thuiszorg Limburg</w:t>
      </w:r>
    </w:p>
    <w:p w:rsidR="00E80FB4" w:rsidRDefault="00E80FB4" w:rsidP="00E80FB4">
      <w:pPr>
        <w:pStyle w:val="Plattetekst"/>
      </w:pPr>
    </w:p>
    <w:p w:rsidR="00E80FB4" w:rsidRDefault="00E80FB4" w:rsidP="00E80FB4">
      <w:pPr>
        <w:pStyle w:val="Plattetekst"/>
      </w:pPr>
    </w:p>
    <w:p w:rsidR="00E80FB4" w:rsidRDefault="00E80FB4" w:rsidP="00E80FB4">
      <w:pPr>
        <w:pStyle w:val="Plattetekst"/>
      </w:pPr>
    </w:p>
    <w:p w:rsidR="00E80FB4" w:rsidRDefault="00E80FB4" w:rsidP="00E80FB4">
      <w:pPr>
        <w:pStyle w:val="Plattetekst"/>
        <w:rPr>
          <w:b/>
        </w:rPr>
      </w:pPr>
      <w:r>
        <w:rPr>
          <w:b/>
        </w:rPr>
        <w:t>Vormgeving en druk</w:t>
      </w:r>
    </w:p>
    <w:p w:rsidR="00E80FB4" w:rsidRDefault="00E80FB4" w:rsidP="00E80FB4">
      <w:pPr>
        <w:pStyle w:val="Plattetekst"/>
      </w:pPr>
    </w:p>
    <w:p w:rsidR="00E80FB4" w:rsidRDefault="00E80FB4" w:rsidP="00E80FB4">
      <w:pPr>
        <w:pStyle w:val="Plattetekstinspringen"/>
        <w:tabs>
          <w:tab w:val="clear" w:pos="284"/>
        </w:tabs>
        <w:ind w:left="420" w:hanging="420"/>
        <w:rPr>
          <w:sz w:val="22"/>
        </w:rPr>
      </w:pPr>
      <w:r>
        <w:rPr>
          <w:sz w:val="24"/>
        </w:rPr>
        <w:t>Verpleegkundig Onderwijs en Training IZT-thuiszorg Limburg</w:t>
      </w:r>
    </w:p>
    <w:p w:rsidR="00E80FB4" w:rsidRPr="000C6602" w:rsidRDefault="00E80FB4" w:rsidP="00E80FB4">
      <w:pPr>
        <w:pStyle w:val="Plattetekst"/>
        <w:rPr>
          <w:sz w:val="22"/>
        </w:rPr>
      </w:pPr>
      <w:r>
        <w:br w:type="page"/>
      </w:r>
    </w:p>
    <w:sdt>
      <w:sdtPr>
        <w:rPr>
          <w:rFonts w:asciiTheme="minorHAnsi" w:eastAsiaTheme="minorHAnsi" w:hAnsiTheme="minorHAnsi" w:cstheme="minorBidi"/>
          <w:color w:val="auto"/>
          <w:sz w:val="22"/>
          <w:szCs w:val="22"/>
          <w:lang w:eastAsia="en-US"/>
        </w:rPr>
        <w:id w:val="-611358669"/>
        <w:docPartObj>
          <w:docPartGallery w:val="Table of Contents"/>
          <w:docPartUnique/>
        </w:docPartObj>
      </w:sdtPr>
      <w:sdtEndPr>
        <w:rPr>
          <w:b/>
          <w:bCs/>
        </w:rPr>
      </w:sdtEndPr>
      <w:sdtContent>
        <w:p w:rsidR="000C6602" w:rsidRPr="005B64AA" w:rsidRDefault="00E7383E" w:rsidP="000C6602">
          <w:pPr>
            <w:pStyle w:val="Kopvaninhoudsopgave"/>
            <w:rPr>
              <w:rFonts w:ascii="Arial" w:hAnsi="Arial" w:cs="Arial"/>
              <w:b/>
              <w:color w:val="auto"/>
              <w:sz w:val="24"/>
              <w:szCs w:val="24"/>
            </w:rPr>
          </w:pPr>
          <w:r w:rsidRPr="005B64AA">
            <w:rPr>
              <w:rFonts w:ascii="Arial" w:hAnsi="Arial" w:cs="Arial"/>
              <w:b/>
              <w:color w:val="auto"/>
              <w:sz w:val="24"/>
              <w:szCs w:val="24"/>
            </w:rPr>
            <w:t>Inhoud</w:t>
          </w:r>
        </w:p>
        <w:p w:rsidR="000C6602" w:rsidRPr="005B64AA" w:rsidRDefault="000C6602" w:rsidP="000C6602">
          <w:pPr>
            <w:rPr>
              <w:rFonts w:ascii="Arial" w:hAnsi="Arial" w:cs="Arial"/>
              <w:lang w:eastAsia="nl-NL"/>
            </w:rPr>
          </w:pPr>
        </w:p>
        <w:p w:rsidR="006712A7" w:rsidRPr="005B64AA" w:rsidRDefault="00E7383E">
          <w:pPr>
            <w:pStyle w:val="Inhopg2"/>
            <w:tabs>
              <w:tab w:val="right" w:leader="dot" w:pos="9061"/>
            </w:tabs>
            <w:rPr>
              <w:rFonts w:ascii="Arial" w:eastAsiaTheme="minorEastAsia" w:hAnsi="Arial" w:cs="Arial"/>
              <w:noProof/>
              <w:lang w:eastAsia="nl-NL"/>
            </w:rPr>
          </w:pPr>
          <w:r w:rsidRPr="005B64AA">
            <w:rPr>
              <w:rFonts w:ascii="Arial" w:hAnsi="Arial" w:cs="Arial"/>
            </w:rPr>
            <w:fldChar w:fldCharType="begin"/>
          </w:r>
          <w:r w:rsidRPr="005B64AA">
            <w:rPr>
              <w:rFonts w:ascii="Arial" w:hAnsi="Arial" w:cs="Arial"/>
            </w:rPr>
            <w:instrText xml:space="preserve"> TOC \o "1-3" \h \z \u </w:instrText>
          </w:r>
          <w:r w:rsidRPr="005B64AA">
            <w:rPr>
              <w:rFonts w:ascii="Arial" w:hAnsi="Arial" w:cs="Arial"/>
            </w:rPr>
            <w:fldChar w:fldCharType="separate"/>
          </w:r>
          <w:hyperlink w:anchor="_Toc505855845" w:history="1">
            <w:r w:rsidR="006712A7" w:rsidRPr="005B64AA">
              <w:rPr>
                <w:rStyle w:val="Hyperlink"/>
                <w:rFonts w:ascii="Arial" w:hAnsi="Arial" w:cs="Arial"/>
                <w:noProof/>
              </w:rPr>
              <w:t>Inleiding</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_Toc505855845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4</w:t>
            </w:r>
            <w:r w:rsidR="006712A7" w:rsidRPr="005B64AA">
              <w:rPr>
                <w:rFonts w:ascii="Arial" w:hAnsi="Arial" w:cs="Arial"/>
                <w:noProof/>
                <w:webHidden/>
              </w:rPr>
              <w:fldChar w:fldCharType="end"/>
            </w:r>
          </w:hyperlink>
        </w:p>
        <w:p w:rsidR="006712A7" w:rsidRPr="005B64AA" w:rsidRDefault="007F1FF2">
          <w:pPr>
            <w:pStyle w:val="Inhopg2"/>
            <w:tabs>
              <w:tab w:val="right" w:leader="dot" w:pos="9061"/>
            </w:tabs>
            <w:rPr>
              <w:rFonts w:ascii="Arial" w:eastAsiaTheme="minorEastAsia" w:hAnsi="Arial" w:cs="Arial"/>
              <w:noProof/>
              <w:lang w:eastAsia="nl-NL"/>
            </w:rPr>
          </w:pPr>
          <w:hyperlink w:anchor="_Toc505855846" w:history="1">
            <w:r w:rsidR="006712A7" w:rsidRPr="005B64AA">
              <w:rPr>
                <w:rStyle w:val="Hyperlink"/>
                <w:rFonts w:ascii="Arial" w:hAnsi="Arial" w:cs="Arial"/>
                <w:noProof/>
              </w:rPr>
              <w:t>DOELSTELLINGEN</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_Toc505855846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5</w:t>
            </w:r>
            <w:r w:rsidR="006712A7" w:rsidRPr="005B64AA">
              <w:rPr>
                <w:rFonts w:ascii="Arial" w:hAnsi="Arial" w:cs="Arial"/>
                <w:noProof/>
                <w:webHidden/>
              </w:rPr>
              <w:fldChar w:fldCharType="end"/>
            </w:r>
          </w:hyperlink>
        </w:p>
        <w:p w:rsidR="006712A7" w:rsidRPr="005B64AA" w:rsidRDefault="007F1FF2">
          <w:pPr>
            <w:pStyle w:val="Inhopg2"/>
            <w:tabs>
              <w:tab w:val="right" w:leader="dot" w:pos="9061"/>
            </w:tabs>
            <w:rPr>
              <w:rFonts w:ascii="Arial" w:eastAsiaTheme="minorEastAsia" w:hAnsi="Arial" w:cs="Arial"/>
              <w:noProof/>
              <w:lang w:eastAsia="nl-NL"/>
            </w:rPr>
          </w:pPr>
          <w:hyperlink w:anchor="_Toc505855847" w:history="1">
            <w:r w:rsidR="006712A7" w:rsidRPr="005B64AA">
              <w:rPr>
                <w:rStyle w:val="Hyperlink"/>
                <w:rFonts w:ascii="Arial" w:hAnsi="Arial" w:cs="Arial"/>
                <w:noProof/>
              </w:rPr>
              <w:t>CanMEDS rollen</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_Toc505855847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7</w:t>
            </w:r>
            <w:r w:rsidR="006712A7" w:rsidRPr="005B64AA">
              <w:rPr>
                <w:rFonts w:ascii="Arial" w:hAnsi="Arial" w:cs="Arial"/>
                <w:noProof/>
                <w:webHidden/>
              </w:rPr>
              <w:fldChar w:fldCharType="end"/>
            </w:r>
          </w:hyperlink>
        </w:p>
        <w:p w:rsidR="006712A7" w:rsidRPr="005B64AA" w:rsidRDefault="007F1FF2">
          <w:pPr>
            <w:pStyle w:val="Inhopg3"/>
            <w:tabs>
              <w:tab w:val="right" w:leader="dot" w:pos="9061"/>
            </w:tabs>
            <w:rPr>
              <w:rFonts w:ascii="Arial" w:eastAsiaTheme="minorEastAsia" w:hAnsi="Arial" w:cs="Arial"/>
              <w:noProof/>
              <w:lang w:eastAsia="nl-NL"/>
            </w:rPr>
          </w:pPr>
          <w:hyperlink w:anchor="_Toc505855848" w:history="1">
            <w:r w:rsidR="006712A7" w:rsidRPr="005B64AA">
              <w:rPr>
                <w:rStyle w:val="Hyperlink"/>
                <w:rFonts w:ascii="Arial" w:hAnsi="Arial" w:cs="Arial"/>
                <w:noProof/>
              </w:rPr>
              <w:t>1.1 Probleemanalyse</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_Toc505855848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7</w:t>
            </w:r>
            <w:r w:rsidR="006712A7" w:rsidRPr="005B64AA">
              <w:rPr>
                <w:rFonts w:ascii="Arial" w:hAnsi="Arial" w:cs="Arial"/>
                <w:noProof/>
                <w:webHidden/>
              </w:rPr>
              <w:fldChar w:fldCharType="end"/>
            </w:r>
          </w:hyperlink>
        </w:p>
        <w:p w:rsidR="006712A7" w:rsidRPr="005B64AA" w:rsidRDefault="007F1FF2">
          <w:pPr>
            <w:pStyle w:val="Inhopg3"/>
            <w:tabs>
              <w:tab w:val="right" w:leader="dot" w:pos="9061"/>
            </w:tabs>
            <w:rPr>
              <w:rFonts w:ascii="Arial" w:eastAsiaTheme="minorEastAsia" w:hAnsi="Arial" w:cs="Arial"/>
              <w:noProof/>
              <w:lang w:eastAsia="nl-NL"/>
            </w:rPr>
          </w:pPr>
          <w:hyperlink w:anchor="_Toc505855849" w:history="1">
            <w:r w:rsidR="006712A7" w:rsidRPr="005B64AA">
              <w:rPr>
                <w:rStyle w:val="Hyperlink"/>
                <w:rFonts w:ascii="Arial" w:hAnsi="Arial" w:cs="Arial"/>
                <w:noProof/>
              </w:rPr>
              <w:t>1.2 Oordeelsvorming</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_Toc505855849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7</w:t>
            </w:r>
            <w:r w:rsidR="006712A7" w:rsidRPr="005B64AA">
              <w:rPr>
                <w:rFonts w:ascii="Arial" w:hAnsi="Arial" w:cs="Arial"/>
                <w:noProof/>
                <w:webHidden/>
              </w:rPr>
              <w:fldChar w:fldCharType="end"/>
            </w:r>
          </w:hyperlink>
        </w:p>
        <w:p w:rsidR="006712A7" w:rsidRPr="005B64AA" w:rsidRDefault="007F1FF2">
          <w:pPr>
            <w:pStyle w:val="Inhopg3"/>
            <w:tabs>
              <w:tab w:val="right" w:leader="dot" w:pos="9061"/>
            </w:tabs>
            <w:rPr>
              <w:rFonts w:ascii="Arial" w:eastAsiaTheme="minorEastAsia" w:hAnsi="Arial" w:cs="Arial"/>
              <w:noProof/>
              <w:lang w:eastAsia="nl-NL"/>
            </w:rPr>
          </w:pPr>
          <w:hyperlink w:anchor="_Toc505855850" w:history="1">
            <w:r w:rsidR="006712A7" w:rsidRPr="005B64AA">
              <w:rPr>
                <w:rStyle w:val="Hyperlink"/>
                <w:rFonts w:ascii="Arial" w:hAnsi="Arial" w:cs="Arial"/>
                <w:noProof/>
              </w:rPr>
              <w:t>1.3 Besluitvaardigheid</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_Toc505855850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8</w:t>
            </w:r>
            <w:r w:rsidR="006712A7" w:rsidRPr="005B64AA">
              <w:rPr>
                <w:rFonts w:ascii="Arial" w:hAnsi="Arial" w:cs="Arial"/>
                <w:noProof/>
                <w:webHidden/>
              </w:rPr>
              <w:fldChar w:fldCharType="end"/>
            </w:r>
          </w:hyperlink>
        </w:p>
        <w:p w:rsidR="006712A7" w:rsidRPr="005B64AA" w:rsidRDefault="007F1FF2">
          <w:pPr>
            <w:pStyle w:val="Inhopg3"/>
            <w:tabs>
              <w:tab w:val="right" w:leader="dot" w:pos="9061"/>
            </w:tabs>
            <w:rPr>
              <w:rFonts w:ascii="Arial" w:eastAsiaTheme="minorEastAsia" w:hAnsi="Arial" w:cs="Arial"/>
              <w:noProof/>
              <w:lang w:eastAsia="nl-NL"/>
            </w:rPr>
          </w:pPr>
          <w:hyperlink w:anchor="_Toc505855851" w:history="1">
            <w:r w:rsidR="006712A7" w:rsidRPr="005B64AA">
              <w:rPr>
                <w:rStyle w:val="Hyperlink"/>
                <w:rFonts w:ascii="Arial" w:hAnsi="Arial" w:cs="Arial"/>
                <w:noProof/>
              </w:rPr>
              <w:t>1.4 Creativiteit/wendbaar kunnen toepassen van kennis en vaardigheden</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_Toc505855851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8</w:t>
            </w:r>
            <w:r w:rsidR="006712A7" w:rsidRPr="005B64AA">
              <w:rPr>
                <w:rFonts w:ascii="Arial" w:hAnsi="Arial" w:cs="Arial"/>
                <w:noProof/>
                <w:webHidden/>
              </w:rPr>
              <w:fldChar w:fldCharType="end"/>
            </w:r>
          </w:hyperlink>
        </w:p>
        <w:p w:rsidR="006712A7" w:rsidRPr="005B64AA" w:rsidRDefault="007F1FF2">
          <w:pPr>
            <w:pStyle w:val="Inhopg2"/>
            <w:tabs>
              <w:tab w:val="right" w:leader="dot" w:pos="9061"/>
            </w:tabs>
            <w:rPr>
              <w:rFonts w:ascii="Arial" w:eastAsiaTheme="minorEastAsia" w:hAnsi="Arial" w:cs="Arial"/>
              <w:noProof/>
              <w:lang w:eastAsia="nl-NL"/>
            </w:rPr>
          </w:pPr>
          <w:hyperlink w:anchor="_Toc505855852" w:history="1">
            <w:r w:rsidR="006712A7" w:rsidRPr="005B64AA">
              <w:rPr>
                <w:rStyle w:val="Hyperlink"/>
                <w:rFonts w:ascii="Arial" w:hAnsi="Arial" w:cs="Arial"/>
                <w:noProof/>
              </w:rPr>
              <w:t>Samenwerking</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_Toc505855852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9</w:t>
            </w:r>
            <w:r w:rsidR="006712A7" w:rsidRPr="005B64AA">
              <w:rPr>
                <w:rFonts w:ascii="Arial" w:hAnsi="Arial" w:cs="Arial"/>
                <w:noProof/>
                <w:webHidden/>
              </w:rPr>
              <w:fldChar w:fldCharType="end"/>
            </w:r>
          </w:hyperlink>
        </w:p>
        <w:p w:rsidR="006712A7" w:rsidRPr="005B64AA" w:rsidRDefault="007F1FF2">
          <w:pPr>
            <w:pStyle w:val="Inhopg3"/>
            <w:tabs>
              <w:tab w:val="right" w:leader="dot" w:pos="9061"/>
            </w:tabs>
            <w:rPr>
              <w:rFonts w:ascii="Arial" w:eastAsiaTheme="minorEastAsia" w:hAnsi="Arial" w:cs="Arial"/>
              <w:noProof/>
              <w:lang w:eastAsia="nl-NL"/>
            </w:rPr>
          </w:pPr>
          <w:hyperlink w:anchor="_Toc505855853" w:history="1">
            <w:r w:rsidR="006712A7" w:rsidRPr="005B64AA">
              <w:rPr>
                <w:rStyle w:val="Hyperlink"/>
                <w:rFonts w:ascii="Arial" w:hAnsi="Arial" w:cs="Arial"/>
                <w:noProof/>
              </w:rPr>
              <w:t>Multidisciplinaire samenwerking</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_Toc505855853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9</w:t>
            </w:r>
            <w:r w:rsidR="006712A7" w:rsidRPr="005B64AA">
              <w:rPr>
                <w:rFonts w:ascii="Arial" w:hAnsi="Arial" w:cs="Arial"/>
                <w:noProof/>
                <w:webHidden/>
              </w:rPr>
              <w:fldChar w:fldCharType="end"/>
            </w:r>
          </w:hyperlink>
        </w:p>
        <w:p w:rsidR="006712A7" w:rsidRPr="005B64AA" w:rsidRDefault="007F1FF2">
          <w:pPr>
            <w:pStyle w:val="Inhopg3"/>
            <w:tabs>
              <w:tab w:val="right" w:leader="dot" w:pos="9061"/>
            </w:tabs>
            <w:rPr>
              <w:rFonts w:ascii="Arial" w:eastAsiaTheme="minorEastAsia" w:hAnsi="Arial" w:cs="Arial"/>
              <w:noProof/>
              <w:lang w:eastAsia="nl-NL"/>
            </w:rPr>
          </w:pPr>
          <w:hyperlink w:anchor="_Toc505855854" w:history="1">
            <w:r w:rsidR="006712A7" w:rsidRPr="005B64AA">
              <w:rPr>
                <w:rStyle w:val="Hyperlink"/>
                <w:rFonts w:ascii="Arial" w:hAnsi="Arial" w:cs="Arial"/>
                <w:noProof/>
              </w:rPr>
              <w:t>Maatschappelijk handelen</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_Toc505855854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10</w:t>
            </w:r>
            <w:r w:rsidR="006712A7" w:rsidRPr="005B64AA">
              <w:rPr>
                <w:rFonts w:ascii="Arial" w:hAnsi="Arial" w:cs="Arial"/>
                <w:noProof/>
                <w:webHidden/>
              </w:rPr>
              <w:fldChar w:fldCharType="end"/>
            </w:r>
          </w:hyperlink>
        </w:p>
        <w:p w:rsidR="006712A7" w:rsidRPr="005B64AA" w:rsidRDefault="007F1FF2">
          <w:pPr>
            <w:pStyle w:val="Inhopg3"/>
            <w:tabs>
              <w:tab w:val="right" w:leader="dot" w:pos="9061"/>
            </w:tabs>
            <w:rPr>
              <w:rFonts w:ascii="Arial" w:eastAsiaTheme="minorEastAsia" w:hAnsi="Arial" w:cs="Arial"/>
              <w:noProof/>
              <w:lang w:eastAsia="nl-NL"/>
            </w:rPr>
          </w:pPr>
          <w:hyperlink w:anchor="_Toc505855855" w:history="1">
            <w:r w:rsidR="006712A7" w:rsidRPr="005B64AA">
              <w:rPr>
                <w:rStyle w:val="Hyperlink"/>
                <w:rFonts w:ascii="Arial" w:hAnsi="Arial" w:cs="Arial"/>
                <w:noProof/>
              </w:rPr>
              <w:t>Integriteit</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_Toc505855855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10</w:t>
            </w:r>
            <w:r w:rsidR="006712A7" w:rsidRPr="005B64AA">
              <w:rPr>
                <w:rFonts w:ascii="Arial" w:hAnsi="Arial" w:cs="Arial"/>
                <w:noProof/>
                <w:webHidden/>
              </w:rPr>
              <w:fldChar w:fldCharType="end"/>
            </w:r>
          </w:hyperlink>
        </w:p>
        <w:p w:rsidR="006712A7" w:rsidRPr="005B64AA" w:rsidRDefault="007F1FF2">
          <w:pPr>
            <w:pStyle w:val="Inhopg3"/>
            <w:tabs>
              <w:tab w:val="right" w:leader="dot" w:pos="9061"/>
            </w:tabs>
            <w:rPr>
              <w:rFonts w:ascii="Arial" w:eastAsiaTheme="minorEastAsia" w:hAnsi="Arial" w:cs="Arial"/>
              <w:noProof/>
              <w:lang w:eastAsia="nl-NL"/>
            </w:rPr>
          </w:pPr>
          <w:hyperlink w:anchor="_Toc505855856" w:history="1">
            <w:r w:rsidR="006712A7" w:rsidRPr="005B64AA">
              <w:rPr>
                <w:rStyle w:val="Hyperlink"/>
                <w:rFonts w:ascii="Arial" w:hAnsi="Arial" w:cs="Arial"/>
                <w:noProof/>
              </w:rPr>
              <w:t>Onderwerpen van scholing</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_Toc505855856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12</w:t>
            </w:r>
            <w:r w:rsidR="006712A7" w:rsidRPr="005B64AA">
              <w:rPr>
                <w:rFonts w:ascii="Arial" w:hAnsi="Arial" w:cs="Arial"/>
                <w:noProof/>
                <w:webHidden/>
              </w:rPr>
              <w:fldChar w:fldCharType="end"/>
            </w:r>
          </w:hyperlink>
        </w:p>
        <w:p w:rsidR="006712A7" w:rsidRPr="005B64AA" w:rsidRDefault="007F1FF2">
          <w:pPr>
            <w:pStyle w:val="Inhopg3"/>
            <w:tabs>
              <w:tab w:val="right" w:leader="dot" w:pos="9061"/>
            </w:tabs>
            <w:rPr>
              <w:rFonts w:ascii="Arial" w:eastAsiaTheme="minorEastAsia" w:hAnsi="Arial" w:cs="Arial"/>
              <w:noProof/>
              <w:lang w:eastAsia="nl-NL"/>
            </w:rPr>
          </w:pPr>
          <w:hyperlink w:anchor="_Toc505855857" w:history="1">
            <w:r w:rsidR="006712A7" w:rsidRPr="005B64AA">
              <w:rPr>
                <w:rStyle w:val="Hyperlink"/>
                <w:rFonts w:ascii="Arial" w:hAnsi="Arial" w:cs="Arial"/>
                <w:noProof/>
              </w:rPr>
              <w:t>Toepassing Verpleegkundig en/of verzorgende beroepsveld</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_Toc505855857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12</w:t>
            </w:r>
            <w:r w:rsidR="006712A7" w:rsidRPr="005B64AA">
              <w:rPr>
                <w:rFonts w:ascii="Arial" w:hAnsi="Arial" w:cs="Arial"/>
                <w:noProof/>
                <w:webHidden/>
              </w:rPr>
              <w:fldChar w:fldCharType="end"/>
            </w:r>
          </w:hyperlink>
        </w:p>
        <w:p w:rsidR="006712A7" w:rsidRPr="005B64AA" w:rsidRDefault="007F1FF2">
          <w:pPr>
            <w:pStyle w:val="Inhopg3"/>
            <w:tabs>
              <w:tab w:val="right" w:leader="dot" w:pos="9061"/>
            </w:tabs>
            <w:rPr>
              <w:rFonts w:ascii="Arial" w:eastAsiaTheme="minorEastAsia" w:hAnsi="Arial" w:cs="Arial"/>
              <w:noProof/>
              <w:lang w:eastAsia="nl-NL"/>
            </w:rPr>
          </w:pPr>
          <w:hyperlink w:anchor="_Toc505855858" w:history="1">
            <w:r w:rsidR="006712A7" w:rsidRPr="005B64AA">
              <w:rPr>
                <w:rStyle w:val="Hyperlink"/>
                <w:rFonts w:ascii="Arial" w:hAnsi="Arial" w:cs="Arial"/>
                <w:noProof/>
              </w:rPr>
              <w:t>Toelichting toepassen scholingsinhoud in verpleegkundig en of verzorgend beroepsprofiel</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_Toc505855858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12</w:t>
            </w:r>
            <w:r w:rsidR="006712A7" w:rsidRPr="005B64AA">
              <w:rPr>
                <w:rFonts w:ascii="Arial" w:hAnsi="Arial" w:cs="Arial"/>
                <w:noProof/>
                <w:webHidden/>
              </w:rPr>
              <w:fldChar w:fldCharType="end"/>
            </w:r>
          </w:hyperlink>
        </w:p>
        <w:p w:rsidR="006712A7" w:rsidRPr="005B64AA" w:rsidRDefault="007F1FF2">
          <w:pPr>
            <w:pStyle w:val="Inhopg3"/>
            <w:tabs>
              <w:tab w:val="right" w:leader="dot" w:pos="9061"/>
            </w:tabs>
            <w:rPr>
              <w:rFonts w:ascii="Arial" w:eastAsiaTheme="minorEastAsia" w:hAnsi="Arial" w:cs="Arial"/>
              <w:noProof/>
              <w:lang w:eastAsia="nl-NL"/>
            </w:rPr>
          </w:pPr>
          <w:hyperlink w:anchor="_Toc505855859" w:history="1">
            <w:r w:rsidR="006712A7" w:rsidRPr="005B64AA">
              <w:rPr>
                <w:rStyle w:val="Hyperlink"/>
                <w:rFonts w:ascii="Arial" w:hAnsi="Arial" w:cs="Arial"/>
                <w:noProof/>
              </w:rPr>
              <w:t>Van toepassing zijnde taakgebieden en gerelateerde competenties aangeboden scholing</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_Toc505855859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13</w:t>
            </w:r>
            <w:r w:rsidR="006712A7" w:rsidRPr="005B64AA">
              <w:rPr>
                <w:rFonts w:ascii="Arial" w:hAnsi="Arial" w:cs="Arial"/>
                <w:noProof/>
                <w:webHidden/>
              </w:rPr>
              <w:fldChar w:fldCharType="end"/>
            </w:r>
          </w:hyperlink>
        </w:p>
        <w:p w:rsidR="006712A7" w:rsidRPr="005B64AA" w:rsidRDefault="007F1FF2">
          <w:pPr>
            <w:pStyle w:val="Inhopg3"/>
            <w:tabs>
              <w:tab w:val="right" w:leader="dot" w:pos="9061"/>
            </w:tabs>
            <w:rPr>
              <w:rFonts w:ascii="Arial" w:eastAsiaTheme="minorEastAsia" w:hAnsi="Arial" w:cs="Arial"/>
              <w:noProof/>
              <w:lang w:eastAsia="nl-NL"/>
            </w:rPr>
          </w:pPr>
          <w:hyperlink w:anchor="_Toc505855860" w:history="1">
            <w:r w:rsidR="006712A7" w:rsidRPr="005B64AA">
              <w:rPr>
                <w:rStyle w:val="Hyperlink"/>
                <w:rFonts w:ascii="Arial" w:hAnsi="Arial" w:cs="Arial"/>
                <w:noProof/>
              </w:rPr>
              <w:t>Didactische criteria</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_Toc505855860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14</w:t>
            </w:r>
            <w:r w:rsidR="006712A7" w:rsidRPr="005B64AA">
              <w:rPr>
                <w:rFonts w:ascii="Arial" w:hAnsi="Arial" w:cs="Arial"/>
                <w:noProof/>
                <w:webHidden/>
              </w:rPr>
              <w:fldChar w:fldCharType="end"/>
            </w:r>
          </w:hyperlink>
        </w:p>
        <w:p w:rsidR="006712A7" w:rsidRPr="005B64AA" w:rsidRDefault="007F1FF2">
          <w:pPr>
            <w:pStyle w:val="Inhopg2"/>
            <w:tabs>
              <w:tab w:val="right" w:leader="dot" w:pos="9061"/>
            </w:tabs>
            <w:rPr>
              <w:rFonts w:ascii="Arial" w:eastAsiaTheme="minorEastAsia" w:hAnsi="Arial" w:cs="Arial"/>
              <w:noProof/>
              <w:lang w:eastAsia="nl-NL"/>
            </w:rPr>
          </w:pPr>
          <w:hyperlink w:anchor="_Toc505855861" w:history="1">
            <w:r w:rsidR="006712A7" w:rsidRPr="005B64AA">
              <w:rPr>
                <w:rStyle w:val="Hyperlink"/>
                <w:rFonts w:ascii="Arial" w:hAnsi="Arial" w:cs="Arial"/>
                <w:noProof/>
              </w:rPr>
              <w:t>Evaluatie criteria</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_Toc505855861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14</w:t>
            </w:r>
            <w:r w:rsidR="006712A7" w:rsidRPr="005B64AA">
              <w:rPr>
                <w:rFonts w:ascii="Arial" w:hAnsi="Arial" w:cs="Arial"/>
                <w:noProof/>
                <w:webHidden/>
              </w:rPr>
              <w:fldChar w:fldCharType="end"/>
            </w:r>
          </w:hyperlink>
        </w:p>
        <w:p w:rsidR="006712A7" w:rsidRPr="005B64AA" w:rsidRDefault="007F1FF2">
          <w:pPr>
            <w:pStyle w:val="Inhopg2"/>
            <w:tabs>
              <w:tab w:val="right" w:leader="dot" w:pos="9061"/>
            </w:tabs>
            <w:rPr>
              <w:rFonts w:ascii="Arial" w:eastAsiaTheme="minorEastAsia" w:hAnsi="Arial" w:cs="Arial"/>
              <w:noProof/>
              <w:lang w:eastAsia="nl-NL"/>
            </w:rPr>
          </w:pPr>
          <w:hyperlink w:anchor="_Toc505855862" w:history="1">
            <w:r w:rsidR="006712A7" w:rsidRPr="005B64AA">
              <w:rPr>
                <w:rStyle w:val="Hyperlink"/>
                <w:rFonts w:ascii="Arial" w:hAnsi="Arial" w:cs="Arial"/>
                <w:noProof/>
              </w:rPr>
              <w:t>MODULE ORGANISATIE</w:t>
            </w:r>
            <w:r w:rsidR="006712A7" w:rsidRPr="005B64AA">
              <w:rPr>
                <w:rFonts w:ascii="Arial" w:hAnsi="Arial" w:cs="Arial"/>
                <w:noProof/>
                <w:webHidden/>
              </w:rPr>
              <w:tab/>
            </w:r>
            <w:r w:rsidR="006712A7" w:rsidRPr="005B64AA">
              <w:rPr>
                <w:rFonts w:ascii="Arial" w:hAnsi="Arial" w:cs="Arial"/>
                <w:noProof/>
                <w:webHidden/>
              </w:rPr>
              <w:fldChar w:fldCharType="begin"/>
            </w:r>
            <w:r w:rsidR="006712A7" w:rsidRPr="005B64AA">
              <w:rPr>
                <w:rFonts w:ascii="Arial" w:hAnsi="Arial" w:cs="Arial"/>
                <w:noProof/>
                <w:webHidden/>
              </w:rPr>
              <w:instrText xml:space="preserve"> PAGEREF _Toc505855862 \h </w:instrText>
            </w:r>
            <w:r w:rsidR="006712A7" w:rsidRPr="005B64AA">
              <w:rPr>
                <w:rFonts w:ascii="Arial" w:hAnsi="Arial" w:cs="Arial"/>
                <w:noProof/>
                <w:webHidden/>
              </w:rPr>
            </w:r>
            <w:r w:rsidR="006712A7" w:rsidRPr="005B64AA">
              <w:rPr>
                <w:rFonts w:ascii="Arial" w:hAnsi="Arial" w:cs="Arial"/>
                <w:noProof/>
                <w:webHidden/>
              </w:rPr>
              <w:fldChar w:fldCharType="separate"/>
            </w:r>
            <w:r w:rsidR="006712A7" w:rsidRPr="005B64AA">
              <w:rPr>
                <w:rFonts w:ascii="Arial" w:hAnsi="Arial" w:cs="Arial"/>
                <w:noProof/>
                <w:webHidden/>
              </w:rPr>
              <w:t>16</w:t>
            </w:r>
            <w:r w:rsidR="006712A7" w:rsidRPr="005B64AA">
              <w:rPr>
                <w:rFonts w:ascii="Arial" w:hAnsi="Arial" w:cs="Arial"/>
                <w:noProof/>
                <w:webHidden/>
              </w:rPr>
              <w:fldChar w:fldCharType="end"/>
            </w:r>
          </w:hyperlink>
        </w:p>
        <w:p w:rsidR="00E7383E" w:rsidRDefault="00E7383E">
          <w:r w:rsidRPr="005B64AA">
            <w:rPr>
              <w:rFonts w:ascii="Arial" w:hAnsi="Arial" w:cs="Arial"/>
              <w:b/>
              <w:bCs/>
            </w:rPr>
            <w:fldChar w:fldCharType="end"/>
          </w:r>
        </w:p>
      </w:sdtContent>
    </w:sdt>
    <w:p w:rsidR="00E80FB4" w:rsidRDefault="00E80FB4" w:rsidP="000C6602">
      <w:pPr>
        <w:pStyle w:val="Kop2"/>
      </w:pPr>
      <w:r>
        <w:rPr>
          <w:sz w:val="22"/>
        </w:rPr>
        <w:br w:type="page"/>
      </w:r>
      <w:bookmarkStart w:id="0" w:name="_Toc505855845"/>
      <w:r w:rsidRPr="000C6602">
        <w:lastRenderedPageBreak/>
        <w:t>Inleiding</w:t>
      </w:r>
      <w:bookmarkEnd w:id="0"/>
    </w:p>
    <w:p w:rsidR="00E80FB4" w:rsidRDefault="00E80FB4" w:rsidP="00E80FB4">
      <w:pPr>
        <w:rPr>
          <w:rFonts w:ascii="Arial" w:hAnsi="Arial"/>
        </w:rPr>
      </w:pPr>
    </w:p>
    <w:p w:rsidR="00E80FB4" w:rsidRDefault="00E80FB4" w:rsidP="00E80FB4">
      <w:pPr>
        <w:pStyle w:val="Plattetekst"/>
        <w:rPr>
          <w:sz w:val="22"/>
        </w:rPr>
      </w:pPr>
      <w:r>
        <w:rPr>
          <w:sz w:val="22"/>
        </w:rPr>
        <w:t>In deze module staan de algemene principes van het subcutaan injecteren van medicatie centraal (insuline).</w:t>
      </w:r>
    </w:p>
    <w:p w:rsidR="00E80FB4" w:rsidRDefault="00E80FB4" w:rsidP="00E80FB4">
      <w:pPr>
        <w:pStyle w:val="Plattetekst"/>
        <w:rPr>
          <w:sz w:val="22"/>
        </w:rPr>
      </w:pPr>
    </w:p>
    <w:p w:rsidR="00E80FB4" w:rsidRDefault="00E80FB4" w:rsidP="00E80FB4">
      <w:pPr>
        <w:pStyle w:val="Plattetekst"/>
        <w:rPr>
          <w:sz w:val="22"/>
        </w:rPr>
      </w:pPr>
      <w:r>
        <w:rPr>
          <w:sz w:val="22"/>
        </w:rPr>
        <w:t>De module is opgebouwd uit verschillende delen. Na het module organisatieschema, waarin een algemeen overzicht gegeven wordt van de tijdsinvestering en de voorbereiding van elke vaardigheid, volgt de leerinhoud.</w:t>
      </w:r>
    </w:p>
    <w:p w:rsidR="00E80FB4" w:rsidRDefault="00E80FB4" w:rsidP="00E80FB4">
      <w:pPr>
        <w:pStyle w:val="Plattetekst"/>
        <w:rPr>
          <w:sz w:val="22"/>
        </w:rPr>
      </w:pPr>
      <w:r>
        <w:rPr>
          <w:sz w:val="22"/>
        </w:rPr>
        <w:t>Hierin wordt informatie gegeven over de theoretische basis van het subcutaan injecteren en de verpleegkundige/ verzorgende aspecten die hierbij van belang zijn.</w:t>
      </w:r>
    </w:p>
    <w:p w:rsidR="00E80FB4" w:rsidRDefault="00E80FB4" w:rsidP="00E80FB4">
      <w:pPr>
        <w:pStyle w:val="Plattetekst"/>
        <w:rPr>
          <w:sz w:val="22"/>
        </w:rPr>
      </w:pPr>
      <w:r>
        <w:rPr>
          <w:sz w:val="22"/>
        </w:rPr>
        <w:t>De inhoudelijke informatie over de vaardigheid van het subcutaan injecteren wordt weergegeven in de handelingenlijsten.</w:t>
      </w:r>
    </w:p>
    <w:p w:rsidR="00E80FB4" w:rsidRDefault="00E80FB4" w:rsidP="00E80FB4">
      <w:pPr>
        <w:pStyle w:val="Plattetekst"/>
        <w:rPr>
          <w:sz w:val="22"/>
        </w:rPr>
      </w:pPr>
      <w:r>
        <w:rPr>
          <w:sz w:val="22"/>
        </w:rPr>
        <w:t>Aan de hand van de handelingenlijst wordt de vaardigheid door de praktijkdocent gedemonstreerd en krijgt de cursist de mogelijkheid de vaardigheid te oefenen.</w:t>
      </w:r>
    </w:p>
    <w:p w:rsidR="00E80FB4" w:rsidRDefault="00E80FB4" w:rsidP="00E80FB4">
      <w:pPr>
        <w:pStyle w:val="Plattetekst"/>
        <w:rPr>
          <w:sz w:val="22"/>
        </w:rPr>
      </w:pPr>
      <w:r>
        <w:rPr>
          <w:sz w:val="22"/>
        </w:rPr>
        <w:t>De module wordt afgerond in het vaardigheidslokaal middels een toets, waarbij de cursist aan de hand van de observatiescoringslijst de vaardigheid demonstreert.</w:t>
      </w:r>
    </w:p>
    <w:p w:rsidR="00E80FB4" w:rsidRDefault="00E80FB4" w:rsidP="00E80FB4">
      <w:pPr>
        <w:pStyle w:val="Plattetekst"/>
        <w:rPr>
          <w:sz w:val="22"/>
        </w:rPr>
      </w:pPr>
    </w:p>
    <w:p w:rsidR="00E80FB4" w:rsidRDefault="00E80FB4" w:rsidP="00E80FB4">
      <w:pPr>
        <w:pStyle w:val="Plattetekst"/>
        <w:rPr>
          <w:sz w:val="22"/>
        </w:rPr>
      </w:pPr>
      <w:r>
        <w:rPr>
          <w:sz w:val="22"/>
        </w:rPr>
        <w:t xml:space="preserve">Bij IZT-Limburg zijn de meeste verpleegtechnische technische vaardigheden beschreven in protocollen die opgenomen zijn in </w:t>
      </w:r>
      <w:proofErr w:type="spellStart"/>
      <w:r>
        <w:rPr>
          <w:sz w:val="22"/>
        </w:rPr>
        <w:t>Vilans</w:t>
      </w:r>
      <w:proofErr w:type="spellEnd"/>
      <w:r>
        <w:rPr>
          <w:sz w:val="22"/>
        </w:rPr>
        <w:t xml:space="preserve">. Er is naar gestreefd om de observatie-scoringslijst overeen te laten komen met het protocol in </w:t>
      </w:r>
      <w:proofErr w:type="spellStart"/>
      <w:r>
        <w:rPr>
          <w:sz w:val="22"/>
        </w:rPr>
        <w:t>Vilans</w:t>
      </w:r>
      <w:proofErr w:type="spellEnd"/>
      <w:r>
        <w:rPr>
          <w:sz w:val="22"/>
        </w:rPr>
        <w:t>. Protocollen zijn echter aan veranderingen onderhevig en daarom is niet gegarandeerd dat de observatiescorelijst altijd in overeenstemming is.</w:t>
      </w:r>
    </w:p>
    <w:p w:rsidR="00E80FB4" w:rsidRDefault="00E80FB4" w:rsidP="00E80FB4">
      <w:pPr>
        <w:pStyle w:val="Plattetekst"/>
        <w:rPr>
          <w:sz w:val="22"/>
        </w:rPr>
      </w:pPr>
      <w:r>
        <w:rPr>
          <w:sz w:val="22"/>
        </w:rPr>
        <w:t>Het is de eigen verantwoordelijkheid van de verpleegkundige en verzorgende de protocollen regelmatig te raadplegen en overeenkomstig te handelen.</w:t>
      </w:r>
    </w:p>
    <w:p w:rsidR="00E80FB4" w:rsidRDefault="00E80FB4" w:rsidP="00E80FB4">
      <w:pPr>
        <w:pStyle w:val="Plattetekst"/>
        <w:rPr>
          <w:sz w:val="22"/>
        </w:rPr>
      </w:pPr>
      <w:r>
        <w:rPr>
          <w:sz w:val="22"/>
        </w:rPr>
        <w:t xml:space="preserve">IZT-Limburg past in dien van toepassing elk half jaar de dan geldende protocollen en observatie-scoringlijst van </w:t>
      </w:r>
      <w:proofErr w:type="spellStart"/>
      <w:r>
        <w:rPr>
          <w:sz w:val="22"/>
        </w:rPr>
        <w:t>Vilans</w:t>
      </w:r>
      <w:proofErr w:type="spellEnd"/>
      <w:r>
        <w:rPr>
          <w:sz w:val="22"/>
        </w:rPr>
        <w:t xml:space="preserve"> toe.</w:t>
      </w:r>
    </w:p>
    <w:p w:rsidR="00E80FB4" w:rsidRDefault="00E80FB4" w:rsidP="00E80FB4">
      <w:pPr>
        <w:pStyle w:val="Plattetekst"/>
        <w:rPr>
          <w:sz w:val="22"/>
        </w:rPr>
      </w:pPr>
    </w:p>
    <w:p w:rsidR="00E80FB4" w:rsidRDefault="00E80FB4" w:rsidP="00E7383E">
      <w:pPr>
        <w:pStyle w:val="Kop2"/>
      </w:pPr>
      <w:r>
        <w:rPr>
          <w:sz w:val="22"/>
        </w:rPr>
        <w:br w:type="page"/>
      </w:r>
      <w:bookmarkStart w:id="1" w:name="_Toc505855846"/>
      <w:r>
        <w:lastRenderedPageBreak/>
        <w:t>DOELSTELLINGEN</w:t>
      </w:r>
      <w:bookmarkEnd w:id="1"/>
    </w:p>
    <w:p w:rsidR="00E80FB4" w:rsidRDefault="00E80FB4" w:rsidP="00E80FB4">
      <w:pPr>
        <w:pStyle w:val="Plattetekst"/>
        <w:rPr>
          <w:sz w:val="22"/>
        </w:rPr>
      </w:pPr>
    </w:p>
    <w:p w:rsidR="00E80FB4" w:rsidRDefault="00E80FB4" w:rsidP="00E80FB4">
      <w:pPr>
        <w:pStyle w:val="Plattetekst"/>
        <w:rPr>
          <w:sz w:val="22"/>
        </w:rPr>
      </w:pPr>
      <w:r>
        <w:rPr>
          <w:sz w:val="22"/>
        </w:rPr>
        <w:t>Aan het einde van deze moduul kan de cursist:</w:t>
      </w:r>
    </w:p>
    <w:p w:rsidR="00E80FB4" w:rsidRDefault="00E80FB4" w:rsidP="00E80FB4">
      <w:pPr>
        <w:pStyle w:val="Plattetekst"/>
        <w:rPr>
          <w:sz w:val="22"/>
        </w:rPr>
      </w:pPr>
    </w:p>
    <w:p w:rsidR="00E80FB4" w:rsidRDefault="00E80FB4" w:rsidP="00E80FB4">
      <w:pPr>
        <w:rPr>
          <w:rFonts w:ascii="Arial" w:hAnsi="Arial" w:cs="Arial"/>
        </w:rPr>
      </w:pPr>
      <w:r>
        <w:rPr>
          <w:rFonts w:ascii="Arial" w:hAnsi="Arial" w:cs="Arial"/>
        </w:rPr>
        <w:t>De cursist is in staat:</w:t>
      </w:r>
    </w:p>
    <w:p w:rsidR="00E80FB4" w:rsidRDefault="00E80FB4" w:rsidP="00E80FB4">
      <w:pPr>
        <w:rPr>
          <w:rFonts w:ascii="Arial" w:hAnsi="Arial" w:cs="Arial"/>
        </w:rPr>
      </w:pPr>
    </w:p>
    <w:p w:rsidR="00E80FB4" w:rsidRDefault="00E80FB4" w:rsidP="00E80FB4">
      <w:pPr>
        <w:widowControl w:val="0"/>
        <w:numPr>
          <w:ilvl w:val="0"/>
          <w:numId w:val="4"/>
        </w:numPr>
        <w:spacing w:after="0" w:line="240" w:lineRule="auto"/>
        <w:rPr>
          <w:rFonts w:ascii="Arial" w:hAnsi="Arial" w:cs="Arial"/>
        </w:rPr>
      </w:pPr>
      <w:r>
        <w:rPr>
          <w:rFonts w:ascii="Arial" w:hAnsi="Arial" w:cs="Arial"/>
        </w:rPr>
        <w:t>te verwoorden wat het doel en de indicaties zijn van de verschillende toedieningsvormen van medicijnen.</w:t>
      </w:r>
    </w:p>
    <w:p w:rsidR="00E80FB4" w:rsidRDefault="00E80FB4" w:rsidP="00E80FB4">
      <w:pPr>
        <w:widowControl w:val="0"/>
        <w:numPr>
          <w:ilvl w:val="0"/>
          <w:numId w:val="4"/>
        </w:numPr>
        <w:spacing w:after="0" w:line="240" w:lineRule="auto"/>
        <w:rPr>
          <w:rFonts w:ascii="Arial" w:hAnsi="Arial" w:cs="Arial"/>
        </w:rPr>
      </w:pPr>
      <w:r>
        <w:rPr>
          <w:rFonts w:ascii="Arial" w:hAnsi="Arial" w:cs="Arial"/>
        </w:rPr>
        <w:t>uitleg te geven over mogelijke complicaties die kunnen ontstaan bij de verschillende toedieningsvormen.</w:t>
      </w:r>
    </w:p>
    <w:p w:rsidR="00E80FB4" w:rsidRDefault="00E80FB4" w:rsidP="00E80FB4">
      <w:pPr>
        <w:widowControl w:val="0"/>
        <w:numPr>
          <w:ilvl w:val="0"/>
          <w:numId w:val="4"/>
        </w:numPr>
        <w:spacing w:after="0" w:line="240" w:lineRule="auto"/>
        <w:rPr>
          <w:rFonts w:ascii="Arial" w:hAnsi="Arial" w:cs="Arial"/>
        </w:rPr>
      </w:pPr>
      <w:r>
        <w:rPr>
          <w:rFonts w:ascii="Arial" w:hAnsi="Arial" w:cs="Arial"/>
        </w:rPr>
        <w:t>de keuze voor de toedieningsvormen te verantwoorden.</w:t>
      </w:r>
    </w:p>
    <w:p w:rsidR="00E80FB4" w:rsidRDefault="00E80FB4" w:rsidP="00E80FB4">
      <w:pPr>
        <w:widowControl w:val="0"/>
        <w:numPr>
          <w:ilvl w:val="0"/>
          <w:numId w:val="4"/>
        </w:numPr>
        <w:spacing w:after="0" w:line="240" w:lineRule="auto"/>
        <w:rPr>
          <w:rFonts w:ascii="Arial" w:hAnsi="Arial" w:cs="Arial"/>
        </w:rPr>
      </w:pPr>
      <w:r>
        <w:rPr>
          <w:rFonts w:ascii="Arial" w:hAnsi="Arial" w:cs="Arial"/>
        </w:rPr>
        <w:t>te benoemen waarom de handeling volgens protocol dient te worden uitgevoerd.</w:t>
      </w:r>
    </w:p>
    <w:p w:rsidR="00E80FB4" w:rsidRDefault="00E80FB4" w:rsidP="00E80FB4">
      <w:pPr>
        <w:rPr>
          <w:rFonts w:ascii="Arial" w:hAnsi="Arial" w:cs="Arial"/>
        </w:rPr>
      </w:pPr>
    </w:p>
    <w:p w:rsidR="00E80FB4" w:rsidRDefault="00E80FB4" w:rsidP="00E80FB4">
      <w:pPr>
        <w:rPr>
          <w:rFonts w:ascii="Arial" w:hAnsi="Arial" w:cs="Arial"/>
        </w:rPr>
      </w:pPr>
      <w:r>
        <w:rPr>
          <w:rFonts w:ascii="Arial" w:hAnsi="Arial" w:cs="Arial"/>
        </w:rPr>
        <w:t>Doelstelling vaardigheid subcutaan injecteren</w:t>
      </w:r>
    </w:p>
    <w:p w:rsidR="00E80FB4" w:rsidRDefault="00E80FB4" w:rsidP="00E80FB4">
      <w:pPr>
        <w:rPr>
          <w:rFonts w:ascii="Arial" w:hAnsi="Arial" w:cs="Arial"/>
        </w:rPr>
      </w:pPr>
    </w:p>
    <w:p w:rsidR="00E80FB4" w:rsidRDefault="00E80FB4" w:rsidP="00E80FB4">
      <w:pPr>
        <w:widowControl w:val="0"/>
        <w:numPr>
          <w:ilvl w:val="0"/>
          <w:numId w:val="5"/>
        </w:numPr>
        <w:spacing w:after="0" w:line="240" w:lineRule="auto"/>
        <w:rPr>
          <w:rFonts w:ascii="Arial" w:hAnsi="Arial" w:cs="Arial"/>
        </w:rPr>
      </w:pPr>
      <w:r>
        <w:rPr>
          <w:rFonts w:ascii="Arial" w:hAnsi="Arial" w:cs="Arial"/>
        </w:rPr>
        <w:t>De cursist is in staat zelfstandig en overeenkomstig het aangereikte vaardigheidsprotocol een subcutane injectie toe te dienen aan een bewoner/cliënt.</w:t>
      </w:r>
    </w:p>
    <w:p w:rsidR="00E80FB4" w:rsidRDefault="00E80FB4" w:rsidP="00E80FB4">
      <w:pPr>
        <w:rPr>
          <w:rFonts w:ascii="Arial" w:hAnsi="Arial" w:cs="Arial"/>
        </w:rPr>
      </w:pPr>
    </w:p>
    <w:p w:rsidR="00E80FB4" w:rsidRDefault="00E80FB4" w:rsidP="00E80FB4">
      <w:pPr>
        <w:rPr>
          <w:rFonts w:ascii="Arial" w:hAnsi="Arial" w:cs="Arial"/>
        </w:rPr>
      </w:pPr>
      <w:r>
        <w:rPr>
          <w:rFonts w:ascii="Arial" w:hAnsi="Arial" w:cs="Arial"/>
        </w:rPr>
        <w:t>Leerdoelen theoretische componenten van de vaardigheid:</w:t>
      </w:r>
    </w:p>
    <w:p w:rsidR="00E80FB4" w:rsidRDefault="00E80FB4" w:rsidP="00E80FB4">
      <w:pPr>
        <w:rPr>
          <w:rFonts w:ascii="Arial" w:hAnsi="Arial" w:cs="Arial"/>
        </w:rPr>
      </w:pPr>
    </w:p>
    <w:p w:rsidR="00E80FB4" w:rsidRDefault="00E80FB4" w:rsidP="00E80FB4">
      <w:pPr>
        <w:rPr>
          <w:rFonts w:ascii="Arial" w:hAnsi="Arial" w:cs="Arial"/>
        </w:rPr>
      </w:pPr>
      <w:r>
        <w:rPr>
          <w:rFonts w:ascii="Arial" w:hAnsi="Arial" w:cs="Arial"/>
        </w:rPr>
        <w:t>De cursist is in staat:</w:t>
      </w:r>
    </w:p>
    <w:p w:rsidR="00E80FB4" w:rsidRDefault="00E80FB4" w:rsidP="00E80FB4">
      <w:pPr>
        <w:rPr>
          <w:rFonts w:ascii="Arial" w:hAnsi="Arial" w:cs="Arial"/>
        </w:rPr>
      </w:pPr>
    </w:p>
    <w:p w:rsidR="00E80FB4" w:rsidRDefault="00E80FB4" w:rsidP="00E80FB4">
      <w:pPr>
        <w:widowControl w:val="0"/>
        <w:numPr>
          <w:ilvl w:val="0"/>
          <w:numId w:val="5"/>
        </w:numPr>
        <w:spacing w:after="0" w:line="240" w:lineRule="auto"/>
        <w:rPr>
          <w:rFonts w:ascii="Arial" w:hAnsi="Arial" w:cs="Arial"/>
        </w:rPr>
      </w:pPr>
      <w:r>
        <w:rPr>
          <w:rFonts w:ascii="Arial" w:hAnsi="Arial" w:cs="Arial"/>
        </w:rPr>
        <w:t>te verwoorden wat het doel en de indicaties zijn van subcutaan injecteren.</w:t>
      </w:r>
    </w:p>
    <w:p w:rsidR="00E80FB4" w:rsidRDefault="00E80FB4" w:rsidP="00E80FB4">
      <w:pPr>
        <w:widowControl w:val="0"/>
        <w:numPr>
          <w:ilvl w:val="0"/>
          <w:numId w:val="5"/>
        </w:numPr>
        <w:spacing w:after="0" w:line="240" w:lineRule="auto"/>
        <w:rPr>
          <w:rFonts w:ascii="Arial" w:hAnsi="Arial" w:cs="Arial"/>
        </w:rPr>
      </w:pPr>
      <w:r>
        <w:rPr>
          <w:rFonts w:ascii="Arial" w:hAnsi="Arial" w:cs="Arial"/>
        </w:rPr>
        <w:t>te benoemen waarom bepaalde medicamenten subcutaan gegeven moeten worden.</w:t>
      </w:r>
    </w:p>
    <w:p w:rsidR="00E80FB4" w:rsidRDefault="00E80FB4" w:rsidP="00E80FB4">
      <w:pPr>
        <w:widowControl w:val="0"/>
        <w:numPr>
          <w:ilvl w:val="0"/>
          <w:numId w:val="5"/>
        </w:numPr>
        <w:spacing w:after="0" w:line="240" w:lineRule="auto"/>
        <w:rPr>
          <w:rFonts w:ascii="Arial" w:hAnsi="Arial" w:cs="Arial"/>
        </w:rPr>
      </w:pPr>
      <w:r>
        <w:rPr>
          <w:rFonts w:ascii="Arial" w:hAnsi="Arial" w:cs="Arial"/>
        </w:rPr>
        <w:t>uitleg te geven over mogelijke complicaties die kunnen ontstaan bij het geven van een subcutane injectie.</w:t>
      </w:r>
    </w:p>
    <w:p w:rsidR="00E80FB4" w:rsidRDefault="00E80FB4" w:rsidP="00E80FB4">
      <w:pPr>
        <w:widowControl w:val="0"/>
        <w:numPr>
          <w:ilvl w:val="0"/>
          <w:numId w:val="5"/>
        </w:numPr>
        <w:spacing w:after="0" w:line="240" w:lineRule="auto"/>
        <w:rPr>
          <w:rFonts w:ascii="Arial" w:hAnsi="Arial" w:cs="Arial"/>
        </w:rPr>
      </w:pPr>
      <w:r>
        <w:rPr>
          <w:rFonts w:ascii="Arial" w:hAnsi="Arial" w:cs="Arial"/>
        </w:rPr>
        <w:t>de keuze voor de benodigde materialen te verantwoorden.</w:t>
      </w:r>
    </w:p>
    <w:p w:rsidR="00E80FB4" w:rsidRDefault="00E80FB4" w:rsidP="00E80FB4">
      <w:pPr>
        <w:widowControl w:val="0"/>
        <w:numPr>
          <w:ilvl w:val="0"/>
          <w:numId w:val="5"/>
        </w:numPr>
        <w:spacing w:after="0" w:line="240" w:lineRule="auto"/>
        <w:rPr>
          <w:rFonts w:ascii="Arial" w:hAnsi="Arial" w:cs="Arial"/>
        </w:rPr>
      </w:pPr>
      <w:r>
        <w:rPr>
          <w:rFonts w:ascii="Arial" w:hAnsi="Arial" w:cs="Arial"/>
        </w:rPr>
        <w:t>te benoemen waarom de handeling volgens protocol dient te worden uitgevoerd.</w:t>
      </w:r>
    </w:p>
    <w:p w:rsidR="00E80FB4" w:rsidRDefault="00E80FB4" w:rsidP="00E80FB4">
      <w:pPr>
        <w:widowControl w:val="0"/>
        <w:numPr>
          <w:ilvl w:val="0"/>
          <w:numId w:val="5"/>
        </w:numPr>
        <w:spacing w:after="0" w:line="240" w:lineRule="auto"/>
        <w:rPr>
          <w:rFonts w:ascii="Arial" w:hAnsi="Arial" w:cs="Arial"/>
        </w:rPr>
      </w:pPr>
      <w:r>
        <w:rPr>
          <w:rFonts w:ascii="Arial" w:hAnsi="Arial" w:cs="Arial"/>
        </w:rPr>
        <w:t>het verschil aan te geven tussen het toedienen van insuline via een insuline pen en een gewone subcutane injectie.</w:t>
      </w:r>
    </w:p>
    <w:p w:rsidR="00E80FB4" w:rsidRDefault="00E80FB4" w:rsidP="00E80FB4">
      <w:pPr>
        <w:rPr>
          <w:rFonts w:ascii="Arial" w:hAnsi="Arial" w:cs="Arial"/>
        </w:rPr>
      </w:pPr>
    </w:p>
    <w:p w:rsidR="00E80FB4" w:rsidRDefault="00E80FB4" w:rsidP="00E80FB4">
      <w:pPr>
        <w:rPr>
          <w:rFonts w:ascii="Arial" w:hAnsi="Arial" w:cs="Arial"/>
        </w:rPr>
      </w:pPr>
      <w:r>
        <w:rPr>
          <w:rFonts w:ascii="Arial" w:hAnsi="Arial" w:cs="Arial"/>
        </w:rPr>
        <w:t>Leerdoelen voor het verpleegtechnische handelen.</w:t>
      </w:r>
    </w:p>
    <w:p w:rsidR="00E80FB4" w:rsidRDefault="00E80FB4" w:rsidP="00E80FB4">
      <w:pPr>
        <w:rPr>
          <w:rFonts w:ascii="Arial" w:hAnsi="Arial" w:cs="Arial"/>
        </w:rPr>
      </w:pPr>
    </w:p>
    <w:p w:rsidR="00C64F03" w:rsidRDefault="00C64F03" w:rsidP="00E80FB4">
      <w:pPr>
        <w:rPr>
          <w:rFonts w:ascii="Arial" w:hAnsi="Arial" w:cs="Arial"/>
        </w:rPr>
      </w:pPr>
    </w:p>
    <w:p w:rsidR="00C64F03" w:rsidRDefault="00C64F03" w:rsidP="00E80FB4">
      <w:pPr>
        <w:rPr>
          <w:rFonts w:ascii="Arial" w:hAnsi="Arial" w:cs="Arial"/>
        </w:rPr>
      </w:pPr>
    </w:p>
    <w:p w:rsidR="00C64F03" w:rsidRDefault="00C64F03" w:rsidP="00E80FB4">
      <w:pPr>
        <w:rPr>
          <w:rFonts w:ascii="Arial" w:hAnsi="Arial" w:cs="Arial"/>
        </w:rPr>
      </w:pPr>
    </w:p>
    <w:p w:rsidR="00C64F03" w:rsidRDefault="00C64F03" w:rsidP="00E80FB4">
      <w:pPr>
        <w:rPr>
          <w:rFonts w:ascii="Arial" w:hAnsi="Arial" w:cs="Arial"/>
        </w:rPr>
      </w:pPr>
    </w:p>
    <w:p w:rsidR="00E80FB4" w:rsidRDefault="00E80FB4" w:rsidP="00E80FB4">
      <w:pPr>
        <w:rPr>
          <w:rFonts w:ascii="Arial" w:hAnsi="Arial" w:cs="Arial"/>
        </w:rPr>
      </w:pPr>
      <w:r>
        <w:rPr>
          <w:rFonts w:ascii="Arial" w:hAnsi="Arial" w:cs="Arial"/>
        </w:rPr>
        <w:lastRenderedPageBreak/>
        <w:t>De cursist is in staat:</w:t>
      </w:r>
    </w:p>
    <w:p w:rsidR="00E80FB4" w:rsidRDefault="00E80FB4" w:rsidP="00E80FB4">
      <w:pPr>
        <w:rPr>
          <w:rFonts w:ascii="Arial" w:hAnsi="Arial" w:cs="Arial"/>
        </w:rPr>
      </w:pPr>
    </w:p>
    <w:p w:rsidR="00E80FB4" w:rsidRDefault="00E80FB4" w:rsidP="00E80FB4">
      <w:pPr>
        <w:widowControl w:val="0"/>
        <w:numPr>
          <w:ilvl w:val="0"/>
          <w:numId w:val="6"/>
        </w:numPr>
        <w:spacing w:after="0" w:line="240" w:lineRule="auto"/>
        <w:rPr>
          <w:rFonts w:ascii="Arial" w:hAnsi="Arial" w:cs="Arial"/>
        </w:rPr>
      </w:pPr>
      <w:r>
        <w:rPr>
          <w:rFonts w:ascii="Arial" w:hAnsi="Arial" w:cs="Arial"/>
        </w:rPr>
        <w:t>de benodigdheden voor het toedienen van een subcutane injectie klaar te zetten voor het uitvoeren van de handeling.</w:t>
      </w:r>
    </w:p>
    <w:p w:rsidR="00E80FB4" w:rsidRDefault="00E80FB4" w:rsidP="00E80FB4">
      <w:pPr>
        <w:widowControl w:val="0"/>
        <w:numPr>
          <w:ilvl w:val="0"/>
          <w:numId w:val="6"/>
        </w:numPr>
        <w:spacing w:after="0" w:line="240" w:lineRule="auto"/>
        <w:rPr>
          <w:rFonts w:ascii="Arial" w:hAnsi="Arial" w:cs="Arial"/>
        </w:rPr>
      </w:pPr>
      <w:r>
        <w:rPr>
          <w:rFonts w:ascii="Arial" w:hAnsi="Arial" w:cs="Arial"/>
        </w:rPr>
        <w:t>de benodigdheden voor het toedienen van insuline via een insuline pen klaar te zetten voor het uitvoeren van de handeling.</w:t>
      </w:r>
    </w:p>
    <w:p w:rsidR="00E80FB4" w:rsidRDefault="00E80FB4" w:rsidP="00E80FB4">
      <w:pPr>
        <w:widowControl w:val="0"/>
        <w:numPr>
          <w:ilvl w:val="0"/>
          <w:numId w:val="6"/>
        </w:numPr>
        <w:spacing w:after="0" w:line="240" w:lineRule="auto"/>
        <w:rPr>
          <w:rFonts w:ascii="Arial" w:hAnsi="Arial" w:cs="Arial"/>
        </w:rPr>
      </w:pPr>
      <w:r>
        <w:rPr>
          <w:rFonts w:ascii="Arial" w:hAnsi="Arial" w:cs="Arial"/>
        </w:rPr>
        <w:t>een subcutane injectie uit te voeren in een oefen situatie op een pop.</w:t>
      </w:r>
    </w:p>
    <w:p w:rsidR="00E80FB4" w:rsidRDefault="00E80FB4" w:rsidP="00E80FB4">
      <w:pPr>
        <w:widowControl w:val="0"/>
        <w:numPr>
          <w:ilvl w:val="0"/>
          <w:numId w:val="6"/>
        </w:numPr>
        <w:spacing w:after="0" w:line="240" w:lineRule="auto"/>
        <w:rPr>
          <w:rFonts w:ascii="Arial" w:hAnsi="Arial" w:cs="Arial"/>
        </w:rPr>
      </w:pPr>
      <w:r>
        <w:rPr>
          <w:rFonts w:ascii="Arial" w:hAnsi="Arial" w:cs="Arial"/>
        </w:rPr>
        <w:t>de controles te verrichten voor en nadat de injectie aan de patiënt wordt toegediend.</w:t>
      </w:r>
    </w:p>
    <w:p w:rsidR="00E80FB4" w:rsidRDefault="00E80FB4" w:rsidP="00E80FB4">
      <w:pPr>
        <w:rPr>
          <w:rFonts w:ascii="Arial" w:hAnsi="Arial" w:cs="Arial"/>
        </w:rPr>
      </w:pPr>
    </w:p>
    <w:p w:rsidR="00E80FB4" w:rsidRDefault="00E80FB4" w:rsidP="00E80FB4">
      <w:pPr>
        <w:rPr>
          <w:rFonts w:ascii="Arial" w:hAnsi="Arial" w:cs="Arial"/>
        </w:rPr>
      </w:pPr>
      <w:r>
        <w:rPr>
          <w:rFonts w:ascii="Arial" w:hAnsi="Arial" w:cs="Arial"/>
        </w:rPr>
        <w:t>Doelstelling vaardigheid bloedsuiker prikken.</w:t>
      </w:r>
    </w:p>
    <w:p w:rsidR="00E80FB4" w:rsidRDefault="00E80FB4" w:rsidP="00E80FB4">
      <w:pPr>
        <w:rPr>
          <w:rFonts w:ascii="Arial" w:hAnsi="Arial" w:cs="Arial"/>
        </w:rPr>
      </w:pPr>
    </w:p>
    <w:p w:rsidR="00E80FB4" w:rsidRDefault="00E80FB4" w:rsidP="00E80FB4">
      <w:pPr>
        <w:widowControl w:val="0"/>
        <w:numPr>
          <w:ilvl w:val="0"/>
          <w:numId w:val="7"/>
        </w:numPr>
        <w:spacing w:after="0" w:line="240" w:lineRule="auto"/>
        <w:rPr>
          <w:rFonts w:ascii="Arial" w:hAnsi="Arial" w:cs="Arial"/>
        </w:rPr>
      </w:pPr>
      <w:r>
        <w:rPr>
          <w:rFonts w:ascii="Arial" w:hAnsi="Arial" w:cs="Arial"/>
        </w:rPr>
        <w:t>De cursist is in staat zelfstandig en overeenkomstig het aangereikte vaardigheidsprotocol een bloedsuiker te prikken bij een bewoner.</w:t>
      </w:r>
    </w:p>
    <w:p w:rsidR="00E80FB4" w:rsidRDefault="00E80FB4" w:rsidP="00E80FB4">
      <w:pPr>
        <w:rPr>
          <w:rFonts w:ascii="Arial" w:hAnsi="Arial" w:cs="Arial"/>
        </w:rPr>
      </w:pPr>
    </w:p>
    <w:p w:rsidR="00E80FB4" w:rsidRDefault="00E80FB4" w:rsidP="00E80FB4">
      <w:pPr>
        <w:rPr>
          <w:rFonts w:ascii="Arial" w:hAnsi="Arial" w:cs="Arial"/>
        </w:rPr>
      </w:pPr>
      <w:r>
        <w:rPr>
          <w:rFonts w:ascii="Arial" w:hAnsi="Arial" w:cs="Arial"/>
        </w:rPr>
        <w:t>Leerdoelen theoretische componenten van de vaardigheid.</w:t>
      </w:r>
    </w:p>
    <w:p w:rsidR="00E80FB4" w:rsidRDefault="00E80FB4" w:rsidP="00E80FB4">
      <w:pPr>
        <w:rPr>
          <w:rFonts w:ascii="Arial" w:hAnsi="Arial" w:cs="Arial"/>
        </w:rPr>
      </w:pPr>
    </w:p>
    <w:p w:rsidR="00E80FB4" w:rsidRDefault="00E80FB4" w:rsidP="00E80FB4">
      <w:pPr>
        <w:rPr>
          <w:rFonts w:ascii="Arial" w:hAnsi="Arial" w:cs="Arial"/>
        </w:rPr>
      </w:pPr>
      <w:r>
        <w:rPr>
          <w:rFonts w:ascii="Arial" w:hAnsi="Arial" w:cs="Arial"/>
        </w:rPr>
        <w:t>De cursist is in staat:</w:t>
      </w:r>
    </w:p>
    <w:p w:rsidR="00E80FB4" w:rsidRDefault="00E80FB4" w:rsidP="00E80FB4">
      <w:pPr>
        <w:rPr>
          <w:rFonts w:ascii="Arial" w:hAnsi="Arial" w:cs="Arial"/>
        </w:rPr>
      </w:pPr>
    </w:p>
    <w:p w:rsidR="00E80FB4" w:rsidRDefault="00E80FB4" w:rsidP="00E80FB4">
      <w:pPr>
        <w:widowControl w:val="0"/>
        <w:numPr>
          <w:ilvl w:val="0"/>
          <w:numId w:val="7"/>
        </w:numPr>
        <w:spacing w:after="0" w:line="240" w:lineRule="auto"/>
        <w:rPr>
          <w:rFonts w:ascii="Arial" w:hAnsi="Arial" w:cs="Arial"/>
        </w:rPr>
      </w:pPr>
      <w:r>
        <w:rPr>
          <w:rFonts w:ascii="Arial" w:hAnsi="Arial" w:cs="Arial"/>
        </w:rPr>
        <w:t>te verwoorden wat het doel en de indicaties zijn van bloedsuiker prikken.</w:t>
      </w:r>
    </w:p>
    <w:p w:rsidR="00E80FB4" w:rsidRDefault="00E80FB4" w:rsidP="00E80FB4">
      <w:pPr>
        <w:widowControl w:val="0"/>
        <w:numPr>
          <w:ilvl w:val="0"/>
          <w:numId w:val="7"/>
        </w:numPr>
        <w:spacing w:after="0" w:line="240" w:lineRule="auto"/>
        <w:rPr>
          <w:rFonts w:ascii="Arial" w:hAnsi="Arial" w:cs="Arial"/>
        </w:rPr>
      </w:pPr>
      <w:r>
        <w:rPr>
          <w:rFonts w:ascii="Arial" w:hAnsi="Arial" w:cs="Arial"/>
        </w:rPr>
        <w:t>de normaalwaarde van een bloedsuiker te benoemen.</w:t>
      </w:r>
    </w:p>
    <w:p w:rsidR="00E80FB4" w:rsidRDefault="00E80FB4" w:rsidP="00E80FB4">
      <w:pPr>
        <w:widowControl w:val="0"/>
        <w:numPr>
          <w:ilvl w:val="0"/>
          <w:numId w:val="7"/>
        </w:numPr>
        <w:spacing w:after="0" w:line="240" w:lineRule="auto"/>
        <w:rPr>
          <w:rFonts w:ascii="Arial" w:hAnsi="Arial" w:cs="Arial"/>
        </w:rPr>
      </w:pPr>
      <w:r>
        <w:rPr>
          <w:rFonts w:ascii="Arial" w:hAnsi="Arial" w:cs="Arial"/>
        </w:rPr>
        <w:t xml:space="preserve">te verwoorden wat een bloedsuiker </w:t>
      </w:r>
      <w:proofErr w:type="spellStart"/>
      <w:r>
        <w:rPr>
          <w:rFonts w:ascii="Arial" w:hAnsi="Arial" w:cs="Arial"/>
        </w:rPr>
        <w:t>dagcurve</w:t>
      </w:r>
      <w:proofErr w:type="spellEnd"/>
      <w:r>
        <w:rPr>
          <w:rFonts w:ascii="Arial" w:hAnsi="Arial" w:cs="Arial"/>
        </w:rPr>
        <w:t xml:space="preserve"> inhoud.</w:t>
      </w:r>
    </w:p>
    <w:p w:rsidR="00E80FB4" w:rsidRDefault="00E80FB4" w:rsidP="00E80FB4">
      <w:pPr>
        <w:widowControl w:val="0"/>
        <w:numPr>
          <w:ilvl w:val="0"/>
          <w:numId w:val="7"/>
        </w:numPr>
        <w:spacing w:after="0" w:line="240" w:lineRule="auto"/>
        <w:rPr>
          <w:rFonts w:ascii="Arial" w:hAnsi="Arial" w:cs="Arial"/>
        </w:rPr>
      </w:pPr>
      <w:r>
        <w:rPr>
          <w:rFonts w:ascii="Arial" w:hAnsi="Arial" w:cs="Arial"/>
        </w:rPr>
        <w:t>de keuze voor de benodigde materialen te verantwoorden.</w:t>
      </w:r>
    </w:p>
    <w:p w:rsidR="00E80FB4" w:rsidRDefault="00E80FB4" w:rsidP="00E80FB4">
      <w:pPr>
        <w:widowControl w:val="0"/>
        <w:numPr>
          <w:ilvl w:val="0"/>
          <w:numId w:val="7"/>
        </w:numPr>
        <w:spacing w:after="0" w:line="240" w:lineRule="auto"/>
        <w:rPr>
          <w:rFonts w:ascii="Arial" w:hAnsi="Arial" w:cs="Arial"/>
        </w:rPr>
      </w:pPr>
      <w:r>
        <w:rPr>
          <w:rFonts w:ascii="Arial" w:hAnsi="Arial" w:cs="Arial"/>
        </w:rPr>
        <w:t>te benoemen waarom de handeling volgens protocol dient te worden uitgevoerd.</w:t>
      </w:r>
    </w:p>
    <w:p w:rsidR="00E80FB4" w:rsidRDefault="00E80FB4" w:rsidP="00E80FB4">
      <w:pPr>
        <w:rPr>
          <w:rFonts w:ascii="Arial" w:hAnsi="Arial" w:cs="Arial"/>
        </w:rPr>
      </w:pPr>
    </w:p>
    <w:p w:rsidR="00E80FB4" w:rsidRDefault="00E80FB4" w:rsidP="00E80FB4">
      <w:pPr>
        <w:rPr>
          <w:rFonts w:ascii="Arial" w:hAnsi="Arial" w:cs="Arial"/>
        </w:rPr>
      </w:pPr>
      <w:r>
        <w:rPr>
          <w:rFonts w:ascii="Arial" w:hAnsi="Arial" w:cs="Arial"/>
        </w:rPr>
        <w:t>Leerdoelen voor het verpleegtechnisch handelen.</w:t>
      </w:r>
    </w:p>
    <w:p w:rsidR="00E80FB4" w:rsidRDefault="00E80FB4" w:rsidP="00E80FB4">
      <w:pPr>
        <w:rPr>
          <w:rFonts w:ascii="Arial" w:hAnsi="Arial" w:cs="Arial"/>
        </w:rPr>
      </w:pPr>
    </w:p>
    <w:p w:rsidR="00E80FB4" w:rsidRDefault="00E80FB4" w:rsidP="00E80FB4">
      <w:pPr>
        <w:rPr>
          <w:rFonts w:ascii="Arial" w:hAnsi="Arial" w:cs="Arial"/>
        </w:rPr>
      </w:pPr>
      <w:r>
        <w:rPr>
          <w:rFonts w:ascii="Arial" w:hAnsi="Arial" w:cs="Arial"/>
        </w:rPr>
        <w:t>De cursist is in staat:</w:t>
      </w:r>
    </w:p>
    <w:p w:rsidR="00E80FB4" w:rsidRDefault="00E80FB4" w:rsidP="00E80FB4">
      <w:pPr>
        <w:rPr>
          <w:rFonts w:ascii="Arial" w:hAnsi="Arial" w:cs="Arial"/>
        </w:rPr>
      </w:pPr>
    </w:p>
    <w:p w:rsidR="00E80FB4" w:rsidRDefault="00E80FB4" w:rsidP="00E80FB4">
      <w:pPr>
        <w:widowControl w:val="0"/>
        <w:numPr>
          <w:ilvl w:val="0"/>
          <w:numId w:val="8"/>
        </w:numPr>
        <w:spacing w:after="0" w:line="240" w:lineRule="auto"/>
        <w:rPr>
          <w:rFonts w:ascii="Arial" w:hAnsi="Arial" w:cs="Arial"/>
        </w:rPr>
      </w:pPr>
      <w:r>
        <w:rPr>
          <w:rFonts w:ascii="Arial" w:hAnsi="Arial" w:cs="Arial"/>
        </w:rPr>
        <w:t>de benodigdheden voor het bloedsuiker prikken klaar te zetten voor het uitvoeren van de handeling.</w:t>
      </w:r>
    </w:p>
    <w:p w:rsidR="00E80FB4" w:rsidRDefault="00E80FB4" w:rsidP="00E80FB4">
      <w:pPr>
        <w:widowControl w:val="0"/>
        <w:numPr>
          <w:ilvl w:val="0"/>
          <w:numId w:val="8"/>
        </w:numPr>
        <w:spacing w:after="0" w:line="240" w:lineRule="auto"/>
        <w:rPr>
          <w:rFonts w:ascii="Arial" w:hAnsi="Arial" w:cs="Arial"/>
        </w:rPr>
      </w:pPr>
      <w:r>
        <w:rPr>
          <w:rFonts w:ascii="Arial" w:hAnsi="Arial" w:cs="Arial"/>
        </w:rPr>
        <w:t>een bloedsuiker te prikken in een oefensituatie op een pop.</w:t>
      </w:r>
    </w:p>
    <w:p w:rsidR="00E80FB4" w:rsidRDefault="00E80FB4" w:rsidP="00E80FB4">
      <w:pPr>
        <w:pStyle w:val="Plattetekst"/>
        <w:numPr>
          <w:ilvl w:val="0"/>
          <w:numId w:val="8"/>
        </w:numPr>
        <w:rPr>
          <w:rFonts w:cs="Arial"/>
          <w:sz w:val="22"/>
          <w:szCs w:val="22"/>
        </w:rPr>
      </w:pPr>
      <w:r>
        <w:rPr>
          <w:rFonts w:cs="Arial"/>
          <w:sz w:val="22"/>
          <w:szCs w:val="22"/>
        </w:rPr>
        <w:t>de controles te verrichten voor en nadat de bloedsuiker bij een bewoner is geprikt.</w:t>
      </w:r>
    </w:p>
    <w:p w:rsidR="00E80FB4" w:rsidRDefault="00E80FB4" w:rsidP="00E80FB4">
      <w:pPr>
        <w:pStyle w:val="Plattetekst"/>
        <w:rPr>
          <w:rFonts w:cs="Arial"/>
          <w:sz w:val="22"/>
          <w:szCs w:val="22"/>
        </w:rPr>
      </w:pPr>
    </w:p>
    <w:p w:rsidR="00E80FB4" w:rsidRDefault="00E80FB4" w:rsidP="00E80FB4">
      <w:pPr>
        <w:pStyle w:val="Plattetekst"/>
        <w:rPr>
          <w:rFonts w:cs="Arial"/>
          <w:b/>
          <w:sz w:val="22"/>
          <w:szCs w:val="22"/>
        </w:rPr>
      </w:pPr>
    </w:p>
    <w:p w:rsidR="00E80FB4" w:rsidRDefault="00E80FB4" w:rsidP="00E80FB4">
      <w:pPr>
        <w:pStyle w:val="Plattetekst"/>
        <w:rPr>
          <w:rFonts w:cs="Arial"/>
          <w:b/>
          <w:sz w:val="22"/>
          <w:szCs w:val="22"/>
        </w:rPr>
      </w:pPr>
    </w:p>
    <w:p w:rsidR="00E80FB4" w:rsidRDefault="00E80FB4" w:rsidP="00E80FB4">
      <w:pPr>
        <w:pStyle w:val="Plattetekst"/>
        <w:rPr>
          <w:rFonts w:cs="Arial"/>
          <w:b/>
          <w:sz w:val="22"/>
          <w:szCs w:val="22"/>
        </w:rPr>
      </w:pPr>
    </w:p>
    <w:p w:rsidR="00E80FB4" w:rsidRDefault="00E80FB4" w:rsidP="00E80FB4">
      <w:pPr>
        <w:pStyle w:val="Plattetekst"/>
        <w:rPr>
          <w:rFonts w:cs="Arial"/>
          <w:b/>
          <w:sz w:val="22"/>
          <w:szCs w:val="22"/>
        </w:rPr>
      </w:pPr>
    </w:p>
    <w:p w:rsidR="00E80FB4" w:rsidRDefault="00E80FB4" w:rsidP="00E80FB4">
      <w:pPr>
        <w:pStyle w:val="Plattetekst"/>
        <w:rPr>
          <w:rFonts w:cs="Arial"/>
          <w:b/>
          <w:sz w:val="22"/>
          <w:szCs w:val="22"/>
        </w:rPr>
      </w:pPr>
    </w:p>
    <w:p w:rsidR="00E80FB4" w:rsidRDefault="00E80FB4" w:rsidP="00E80FB4">
      <w:pPr>
        <w:pStyle w:val="Plattetekst"/>
        <w:rPr>
          <w:rFonts w:cs="Arial"/>
          <w:b/>
          <w:sz w:val="22"/>
          <w:szCs w:val="22"/>
        </w:rPr>
      </w:pPr>
    </w:p>
    <w:p w:rsidR="00E80FB4" w:rsidRDefault="00E80FB4" w:rsidP="00E7383E">
      <w:pPr>
        <w:pStyle w:val="Kop2"/>
      </w:pPr>
      <w:bookmarkStart w:id="2" w:name="_Toc505855847"/>
      <w:proofErr w:type="spellStart"/>
      <w:r>
        <w:lastRenderedPageBreak/>
        <w:t>CanMEDS</w:t>
      </w:r>
      <w:proofErr w:type="spellEnd"/>
      <w:r>
        <w:t xml:space="preserve"> rollen</w:t>
      </w:r>
      <w:bookmarkEnd w:id="2"/>
    </w:p>
    <w:p w:rsidR="00E80FB4" w:rsidRDefault="00E80FB4" w:rsidP="00E80FB4">
      <w:pPr>
        <w:pStyle w:val="Plattetekst"/>
        <w:rPr>
          <w:b/>
          <w:szCs w:val="24"/>
        </w:rPr>
      </w:pPr>
    </w:p>
    <w:p w:rsidR="00E80FB4" w:rsidRDefault="00E80FB4" w:rsidP="00E80FB4">
      <w:pPr>
        <w:pStyle w:val="Plattetekst"/>
        <w:rPr>
          <w:sz w:val="22"/>
          <w:szCs w:val="22"/>
        </w:rPr>
      </w:pPr>
      <w:r>
        <w:rPr>
          <w:sz w:val="22"/>
          <w:szCs w:val="22"/>
        </w:rPr>
        <w:t>Competenties</w:t>
      </w:r>
    </w:p>
    <w:p w:rsidR="00E80FB4" w:rsidRDefault="00E80FB4" w:rsidP="00E80FB4">
      <w:pPr>
        <w:pStyle w:val="Plattetekst"/>
        <w:numPr>
          <w:ilvl w:val="0"/>
          <w:numId w:val="9"/>
        </w:numPr>
        <w:rPr>
          <w:sz w:val="22"/>
          <w:szCs w:val="22"/>
        </w:rPr>
      </w:pPr>
      <w:r>
        <w:rPr>
          <w:sz w:val="22"/>
          <w:szCs w:val="22"/>
        </w:rPr>
        <w:t xml:space="preserve"> Vakinhoudelijk verpleegkundig/verzorgend handelen</w:t>
      </w:r>
    </w:p>
    <w:p w:rsidR="00E80FB4" w:rsidRDefault="00E80FB4" w:rsidP="00E80FB4">
      <w:pPr>
        <w:pStyle w:val="Plattetekst"/>
        <w:rPr>
          <w:sz w:val="22"/>
          <w:szCs w:val="22"/>
        </w:rPr>
      </w:pPr>
    </w:p>
    <w:p w:rsidR="00E80FB4" w:rsidRDefault="00E80FB4" w:rsidP="00E7383E">
      <w:pPr>
        <w:pStyle w:val="Kop3"/>
      </w:pPr>
      <w:bookmarkStart w:id="3" w:name="_Toc505855848"/>
      <w:r>
        <w:t>1.1 Probleemanalyse</w:t>
      </w:r>
      <w:bookmarkEnd w:id="3"/>
    </w:p>
    <w:p w:rsidR="00E80FB4" w:rsidRDefault="00E80FB4" w:rsidP="00E80FB4">
      <w:pPr>
        <w:pStyle w:val="Plattetekst"/>
        <w:rPr>
          <w:sz w:val="22"/>
          <w:szCs w:val="22"/>
        </w:rPr>
      </w:pPr>
      <w:r>
        <w:rPr>
          <w:sz w:val="22"/>
          <w:szCs w:val="22"/>
        </w:rPr>
        <w:t>Signaleren van problemen, opsporen van mogelijke oorzaken, zoeken en onderzoeken van belangrijke gegevens. Verbanden leggen tussen gegevens om de oorzaak van problemen te vinden.</w:t>
      </w:r>
    </w:p>
    <w:p w:rsidR="00E80FB4" w:rsidRDefault="00E80FB4" w:rsidP="00E80FB4">
      <w:pPr>
        <w:pStyle w:val="Plattetekst"/>
        <w:rPr>
          <w:sz w:val="22"/>
          <w:szCs w:val="22"/>
        </w:rPr>
      </w:pPr>
      <w:r>
        <w:rPr>
          <w:sz w:val="22"/>
          <w:szCs w:val="22"/>
        </w:rPr>
        <w:t>Gedragsvoorbeelden</w:t>
      </w:r>
    </w:p>
    <w:p w:rsidR="00E80FB4" w:rsidRDefault="00E80FB4" w:rsidP="00E80FB4">
      <w:pPr>
        <w:pStyle w:val="Plattetekst"/>
        <w:numPr>
          <w:ilvl w:val="0"/>
          <w:numId w:val="10"/>
        </w:numPr>
        <w:rPr>
          <w:sz w:val="22"/>
          <w:szCs w:val="22"/>
        </w:rPr>
      </w:pPr>
      <w:r>
        <w:rPr>
          <w:sz w:val="22"/>
          <w:szCs w:val="22"/>
        </w:rPr>
        <w:t>Stelt bij het bespreken van problemen gerichte vragen, of zoekt schriftelijke informatie bij elkaar om helderheid te krijgen. Is niet tevreden met onvolledige informatie, vraagt na of zoekt door, voordat hij besluiten neemt.</w:t>
      </w:r>
    </w:p>
    <w:p w:rsidR="00E80FB4" w:rsidRDefault="00E80FB4" w:rsidP="00E80FB4">
      <w:pPr>
        <w:pStyle w:val="Plattetekst"/>
        <w:numPr>
          <w:ilvl w:val="0"/>
          <w:numId w:val="10"/>
        </w:numPr>
        <w:rPr>
          <w:sz w:val="22"/>
          <w:szCs w:val="22"/>
        </w:rPr>
      </w:pPr>
      <w:r>
        <w:rPr>
          <w:sz w:val="22"/>
          <w:szCs w:val="22"/>
        </w:rPr>
        <w:t>Weet feitelijkheden, veronderstellingen en gevoelens, die een rol spelen in een probleem, te analyseren en op een rij te zetten.</w:t>
      </w:r>
    </w:p>
    <w:p w:rsidR="00E80FB4" w:rsidRDefault="00E80FB4" w:rsidP="00E80FB4">
      <w:pPr>
        <w:pStyle w:val="Plattetekst"/>
        <w:numPr>
          <w:ilvl w:val="0"/>
          <w:numId w:val="10"/>
        </w:numPr>
        <w:rPr>
          <w:sz w:val="22"/>
          <w:szCs w:val="22"/>
        </w:rPr>
      </w:pPr>
      <w:r>
        <w:rPr>
          <w:sz w:val="22"/>
          <w:szCs w:val="22"/>
        </w:rPr>
        <w:t>Zoekt bij probleemanalyse eerst naar de grote lijnen, duikt niet direct in de details en bekijkt het probleem vanuit meerdere brede invalshoeken.</w:t>
      </w:r>
    </w:p>
    <w:p w:rsidR="00E80FB4" w:rsidRDefault="00E80FB4" w:rsidP="00E80FB4">
      <w:pPr>
        <w:pStyle w:val="Plattetekst"/>
        <w:numPr>
          <w:ilvl w:val="0"/>
          <w:numId w:val="10"/>
        </w:numPr>
        <w:rPr>
          <w:sz w:val="22"/>
          <w:szCs w:val="22"/>
        </w:rPr>
      </w:pPr>
      <w:r>
        <w:rPr>
          <w:sz w:val="22"/>
          <w:szCs w:val="22"/>
        </w:rPr>
        <w:t>Legt bij probleemanalyse verbanden tussen gegevens, ziet samenhangen tussen gegevens, meningen en problemen en trekt logische conclusies.</w:t>
      </w:r>
    </w:p>
    <w:p w:rsidR="00E80FB4" w:rsidRDefault="00E80FB4" w:rsidP="00E80FB4">
      <w:pPr>
        <w:pStyle w:val="Plattetekst"/>
        <w:numPr>
          <w:ilvl w:val="0"/>
          <w:numId w:val="10"/>
        </w:numPr>
        <w:rPr>
          <w:sz w:val="22"/>
          <w:szCs w:val="22"/>
        </w:rPr>
      </w:pPr>
      <w:r>
        <w:rPr>
          <w:sz w:val="22"/>
          <w:szCs w:val="22"/>
        </w:rPr>
        <w:t>Analyseert en combineert bij onoverzichtelijke problemen de gegevens en weet tot de wezenlijke kern door te dringen.</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verzorgende:</w:t>
      </w:r>
    </w:p>
    <w:p w:rsidR="00E80FB4" w:rsidRDefault="00E80FB4" w:rsidP="00E80FB4">
      <w:pPr>
        <w:pStyle w:val="Plattetekst"/>
        <w:rPr>
          <w:sz w:val="22"/>
          <w:szCs w:val="22"/>
        </w:rPr>
      </w:pPr>
      <w:r>
        <w:rPr>
          <w:sz w:val="22"/>
          <w:szCs w:val="22"/>
        </w:rPr>
        <w:t>Verzamelt informatie, beoordeelt de relevantie van informatie en komt zelfstandig tot een analyse van de probleemsituatie.</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verpleegkundige (4)</w:t>
      </w:r>
    </w:p>
    <w:p w:rsidR="00E80FB4" w:rsidRDefault="00E80FB4" w:rsidP="00E80FB4">
      <w:pPr>
        <w:pStyle w:val="Plattetekst"/>
        <w:rPr>
          <w:sz w:val="22"/>
          <w:szCs w:val="22"/>
        </w:rPr>
      </w:pPr>
      <w:r>
        <w:rPr>
          <w:sz w:val="22"/>
          <w:szCs w:val="22"/>
        </w:rPr>
        <w:t>Draagt er in samenwerking met anderen aan bij dat zij problemen effectief en met gebruik van alle relevante informatie analyseren.</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verpleegkundige (5)</w:t>
      </w:r>
    </w:p>
    <w:p w:rsidR="00E80FB4" w:rsidRDefault="00E80FB4" w:rsidP="00E80FB4">
      <w:pPr>
        <w:pStyle w:val="Plattetekst"/>
        <w:rPr>
          <w:sz w:val="22"/>
          <w:szCs w:val="22"/>
        </w:rPr>
      </w:pPr>
      <w:r>
        <w:rPr>
          <w:sz w:val="22"/>
          <w:szCs w:val="22"/>
        </w:rPr>
        <w:t>Draagt bij aan een organisatie waarin waarde wordt gehecht aan een uitgebreide probleemanalyse als basis voor meningsvorming of beslissingen, mede door de manier hij/zij communiceert over zijn/haar wijze van probleem oplossen.</w:t>
      </w:r>
    </w:p>
    <w:p w:rsidR="00E80FB4" w:rsidRDefault="00E80FB4" w:rsidP="00E80FB4">
      <w:pPr>
        <w:pStyle w:val="Plattetekst"/>
        <w:rPr>
          <w:sz w:val="22"/>
          <w:szCs w:val="22"/>
        </w:rPr>
      </w:pPr>
    </w:p>
    <w:p w:rsidR="00E80FB4" w:rsidRDefault="00E80FB4" w:rsidP="00E7383E">
      <w:pPr>
        <w:pStyle w:val="Kop3"/>
      </w:pPr>
      <w:bookmarkStart w:id="4" w:name="_Toc505855849"/>
      <w:r>
        <w:t>1.2 Oordeelsvorming</w:t>
      </w:r>
      <w:bookmarkEnd w:id="4"/>
    </w:p>
    <w:p w:rsidR="00E80FB4" w:rsidRDefault="00E80FB4" w:rsidP="00E80FB4">
      <w:pPr>
        <w:pStyle w:val="Plattetekst"/>
        <w:rPr>
          <w:sz w:val="22"/>
          <w:szCs w:val="22"/>
        </w:rPr>
      </w:pPr>
      <w:r>
        <w:rPr>
          <w:sz w:val="22"/>
          <w:szCs w:val="22"/>
        </w:rPr>
        <w:t>Op basis van beschikbare informatie juiste en realistische conclusies trekken.</w:t>
      </w:r>
    </w:p>
    <w:p w:rsidR="00E80FB4" w:rsidRDefault="00E80FB4" w:rsidP="00E80FB4">
      <w:pPr>
        <w:pStyle w:val="Plattetekst"/>
        <w:rPr>
          <w:sz w:val="22"/>
          <w:szCs w:val="22"/>
        </w:rPr>
      </w:pPr>
      <w:r>
        <w:rPr>
          <w:sz w:val="22"/>
          <w:szCs w:val="22"/>
        </w:rPr>
        <w:t>Gedragsvoorbeelden</w:t>
      </w:r>
    </w:p>
    <w:p w:rsidR="00E80FB4" w:rsidRDefault="00E80FB4" w:rsidP="00E80FB4">
      <w:pPr>
        <w:pStyle w:val="Plattetekst"/>
        <w:numPr>
          <w:ilvl w:val="0"/>
          <w:numId w:val="11"/>
        </w:numPr>
        <w:rPr>
          <w:sz w:val="22"/>
          <w:szCs w:val="22"/>
        </w:rPr>
      </w:pPr>
      <w:r>
        <w:rPr>
          <w:sz w:val="22"/>
          <w:szCs w:val="22"/>
        </w:rPr>
        <w:t>Betrekt de juiste mensen en juiste instanties bij de zaak, volgt niet klakkeloos meningen of adviezen van deskundigen en belanghebbenden.</w:t>
      </w:r>
    </w:p>
    <w:p w:rsidR="00E80FB4" w:rsidRDefault="00E80FB4" w:rsidP="00E80FB4">
      <w:pPr>
        <w:pStyle w:val="Plattetekst"/>
        <w:numPr>
          <w:ilvl w:val="0"/>
          <w:numId w:val="11"/>
        </w:numPr>
        <w:rPr>
          <w:sz w:val="22"/>
          <w:szCs w:val="22"/>
        </w:rPr>
      </w:pPr>
      <w:r>
        <w:rPr>
          <w:sz w:val="22"/>
          <w:szCs w:val="22"/>
        </w:rPr>
        <w:t>Is zich bewust van de mogelijke neveneffecten in zijn overwegingen.</w:t>
      </w:r>
    </w:p>
    <w:p w:rsidR="00E80FB4" w:rsidRDefault="00E80FB4" w:rsidP="00E80FB4">
      <w:pPr>
        <w:pStyle w:val="Plattetekst"/>
        <w:numPr>
          <w:ilvl w:val="0"/>
          <w:numId w:val="11"/>
        </w:numPr>
        <w:rPr>
          <w:sz w:val="22"/>
          <w:szCs w:val="22"/>
        </w:rPr>
      </w:pPr>
      <w:r>
        <w:rPr>
          <w:sz w:val="22"/>
          <w:szCs w:val="22"/>
        </w:rPr>
        <w:t>Heroverweegt beslissingen indien de omstandigheden of ontwikkelingen daartoe aanleiding geven.</w:t>
      </w:r>
    </w:p>
    <w:p w:rsidR="00E80FB4" w:rsidRDefault="00E80FB4" w:rsidP="00E80FB4">
      <w:pPr>
        <w:pStyle w:val="Plattetekst"/>
        <w:numPr>
          <w:ilvl w:val="0"/>
          <w:numId w:val="11"/>
        </w:numPr>
        <w:rPr>
          <w:sz w:val="22"/>
          <w:szCs w:val="22"/>
        </w:rPr>
      </w:pPr>
      <w:r>
        <w:rPr>
          <w:sz w:val="22"/>
          <w:szCs w:val="22"/>
        </w:rPr>
        <w:t>Benoemt zijn eigen oordeel zowel positieve als de negatieve kanten.</w:t>
      </w:r>
    </w:p>
    <w:p w:rsidR="00E80FB4" w:rsidRDefault="00E80FB4" w:rsidP="00E80FB4">
      <w:pPr>
        <w:pStyle w:val="Plattetekst"/>
        <w:numPr>
          <w:ilvl w:val="0"/>
          <w:numId w:val="11"/>
        </w:numPr>
        <w:rPr>
          <w:sz w:val="22"/>
          <w:szCs w:val="22"/>
        </w:rPr>
      </w:pPr>
      <w:r>
        <w:rPr>
          <w:sz w:val="22"/>
          <w:szCs w:val="22"/>
        </w:rPr>
        <w:t>Benoemt de consequenties van verschillende acties die kunnen worden ondernomen op basis van de beschikbare informatie.</w:t>
      </w:r>
    </w:p>
    <w:p w:rsidR="00E80FB4" w:rsidRDefault="00E80FB4" w:rsidP="00E80FB4">
      <w:pPr>
        <w:pStyle w:val="Plattetekst"/>
        <w:numPr>
          <w:ilvl w:val="0"/>
          <w:numId w:val="11"/>
        </w:numPr>
        <w:rPr>
          <w:sz w:val="22"/>
          <w:szCs w:val="22"/>
        </w:rPr>
      </w:pPr>
      <w:r>
        <w:rPr>
          <w:sz w:val="22"/>
          <w:szCs w:val="22"/>
        </w:rPr>
        <w:t>Schat capaciteiten en mogelijkheden van medewerkers en andere goed in.</w:t>
      </w:r>
    </w:p>
    <w:p w:rsidR="00E80FB4" w:rsidRDefault="00E80FB4" w:rsidP="00E80FB4">
      <w:pPr>
        <w:pStyle w:val="Plattetekst"/>
        <w:numPr>
          <w:ilvl w:val="0"/>
          <w:numId w:val="11"/>
        </w:numPr>
        <w:rPr>
          <w:sz w:val="22"/>
          <w:szCs w:val="22"/>
        </w:rPr>
      </w:pPr>
      <w:r>
        <w:rPr>
          <w:sz w:val="22"/>
          <w:szCs w:val="22"/>
        </w:rPr>
        <w:t>Kan voorbeelden geven van achteraf juist gebleken inschattingen van moeilijke situaties.</w:t>
      </w:r>
    </w:p>
    <w:p w:rsidR="00E80FB4" w:rsidRDefault="00E80FB4" w:rsidP="00E80FB4">
      <w:pPr>
        <w:pStyle w:val="Plattetekst"/>
        <w:numPr>
          <w:ilvl w:val="0"/>
          <w:numId w:val="11"/>
        </w:numPr>
        <w:rPr>
          <w:sz w:val="22"/>
          <w:szCs w:val="22"/>
        </w:rPr>
      </w:pPr>
      <w:r>
        <w:rPr>
          <w:sz w:val="22"/>
          <w:szCs w:val="22"/>
        </w:rPr>
        <w:t>Geeft oordelen die logisch te herleiden zijn tot de feiten en die onderbouwd zijn met beschikbare informatie en geldige argumenten.</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lastRenderedPageBreak/>
        <w:t>Niveau verzorgende</w:t>
      </w:r>
    </w:p>
    <w:p w:rsidR="00E80FB4" w:rsidRDefault="00E80FB4" w:rsidP="00E80FB4">
      <w:pPr>
        <w:pStyle w:val="Plattetekst"/>
        <w:rPr>
          <w:sz w:val="22"/>
          <w:szCs w:val="22"/>
        </w:rPr>
      </w:pPr>
      <w:r>
        <w:rPr>
          <w:sz w:val="22"/>
          <w:szCs w:val="22"/>
        </w:rPr>
        <w:t>Houdt in zijn of haar afweging rekening met alle relevante aspecten van een kwestie. Trekt zelfstandig een conclusie die zij of hij goed kan beargumenteren.</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verpleegkundige (4)</w:t>
      </w:r>
    </w:p>
    <w:p w:rsidR="00E80FB4" w:rsidRDefault="00E80FB4" w:rsidP="00E80FB4">
      <w:pPr>
        <w:pStyle w:val="Plattetekst"/>
        <w:rPr>
          <w:sz w:val="22"/>
          <w:szCs w:val="22"/>
        </w:rPr>
      </w:pPr>
      <w:r>
        <w:rPr>
          <w:sz w:val="22"/>
          <w:szCs w:val="22"/>
        </w:rPr>
        <w:t>Helpt anderen door het evalueren van hun argumenten om op basis van een volledig en juist beeld van een kwestie tot verantwoorde conclusies en beslissingen te komen.</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verpleegkundige (5)</w:t>
      </w:r>
    </w:p>
    <w:p w:rsidR="00E80FB4" w:rsidRDefault="00E80FB4" w:rsidP="00E80FB4">
      <w:pPr>
        <w:pStyle w:val="Plattetekst"/>
        <w:rPr>
          <w:sz w:val="22"/>
          <w:szCs w:val="22"/>
        </w:rPr>
      </w:pPr>
      <w:r>
        <w:rPr>
          <w:sz w:val="22"/>
          <w:szCs w:val="22"/>
        </w:rPr>
        <w:t>Draagt er aan bij dat aan de organisatieconclusies en – beslissingen gebaseerd zijn op feiten, relevante ervaringen en de inbreng van relevante anderen.</w:t>
      </w:r>
    </w:p>
    <w:p w:rsidR="00E80FB4" w:rsidRDefault="00E80FB4" w:rsidP="00E80FB4">
      <w:pPr>
        <w:pStyle w:val="Plattetekst"/>
        <w:rPr>
          <w:sz w:val="22"/>
          <w:szCs w:val="22"/>
        </w:rPr>
      </w:pPr>
    </w:p>
    <w:p w:rsidR="00E80FB4" w:rsidRDefault="00E80FB4" w:rsidP="00E7383E">
      <w:pPr>
        <w:pStyle w:val="Kop3"/>
      </w:pPr>
      <w:bookmarkStart w:id="5" w:name="_Toc505855850"/>
      <w:r>
        <w:t>1.3 Besluitvaardigheid</w:t>
      </w:r>
      <w:bookmarkEnd w:id="5"/>
    </w:p>
    <w:p w:rsidR="00E80FB4" w:rsidRDefault="00E80FB4" w:rsidP="00E80FB4">
      <w:pPr>
        <w:pStyle w:val="Plattetekst"/>
        <w:rPr>
          <w:sz w:val="22"/>
          <w:szCs w:val="22"/>
        </w:rPr>
      </w:pPr>
      <w:r>
        <w:rPr>
          <w:sz w:val="22"/>
          <w:szCs w:val="22"/>
        </w:rPr>
        <w:t>Beslissingen durven nemen door middel van het ondernemen van acties, ook bij niet volledige kennis van de gevolgen van alle alternatieven, of bij sterk conflicterende belangen.</w:t>
      </w:r>
    </w:p>
    <w:p w:rsidR="00E80FB4" w:rsidRDefault="00E80FB4" w:rsidP="00E80FB4">
      <w:pPr>
        <w:pStyle w:val="Plattetekst"/>
        <w:rPr>
          <w:sz w:val="22"/>
          <w:szCs w:val="22"/>
        </w:rPr>
      </w:pPr>
      <w:r>
        <w:rPr>
          <w:sz w:val="22"/>
          <w:szCs w:val="22"/>
        </w:rPr>
        <w:t>Gedragsvoorbeelden</w:t>
      </w:r>
    </w:p>
    <w:p w:rsidR="00E80FB4" w:rsidRDefault="00E80FB4" w:rsidP="00E80FB4">
      <w:pPr>
        <w:pStyle w:val="Plattetekst"/>
        <w:numPr>
          <w:ilvl w:val="0"/>
          <w:numId w:val="12"/>
        </w:numPr>
        <w:rPr>
          <w:sz w:val="22"/>
          <w:szCs w:val="22"/>
        </w:rPr>
      </w:pPr>
      <w:r>
        <w:rPr>
          <w:sz w:val="22"/>
          <w:szCs w:val="22"/>
        </w:rPr>
        <w:t>Pakt zaken aan en handelt ze vlot af.</w:t>
      </w:r>
    </w:p>
    <w:p w:rsidR="00E80FB4" w:rsidRDefault="00E80FB4" w:rsidP="00E80FB4">
      <w:pPr>
        <w:pStyle w:val="Plattetekst"/>
        <w:numPr>
          <w:ilvl w:val="0"/>
          <w:numId w:val="12"/>
        </w:numPr>
        <w:rPr>
          <w:sz w:val="22"/>
          <w:szCs w:val="22"/>
        </w:rPr>
      </w:pPr>
      <w:r>
        <w:rPr>
          <w:sz w:val="22"/>
          <w:szCs w:val="22"/>
        </w:rPr>
        <w:t>Voorziet de noodzaak van besluiten en durft besluiten te nemen of keuzes te maken.</w:t>
      </w:r>
    </w:p>
    <w:p w:rsidR="00E80FB4" w:rsidRDefault="00E80FB4" w:rsidP="00E80FB4">
      <w:pPr>
        <w:pStyle w:val="Plattetekst"/>
        <w:numPr>
          <w:ilvl w:val="0"/>
          <w:numId w:val="12"/>
        </w:numPr>
        <w:rPr>
          <w:sz w:val="22"/>
          <w:szCs w:val="22"/>
        </w:rPr>
      </w:pPr>
      <w:r>
        <w:rPr>
          <w:sz w:val="22"/>
          <w:szCs w:val="22"/>
        </w:rPr>
        <w:t>Koppelt meteen acties aan gemaakte keuzen.</w:t>
      </w:r>
    </w:p>
    <w:p w:rsidR="00E80FB4" w:rsidRDefault="00E80FB4" w:rsidP="00E80FB4">
      <w:pPr>
        <w:pStyle w:val="Plattetekst"/>
        <w:numPr>
          <w:ilvl w:val="0"/>
          <w:numId w:val="12"/>
        </w:numPr>
        <w:rPr>
          <w:sz w:val="22"/>
          <w:szCs w:val="22"/>
        </w:rPr>
      </w:pPr>
      <w:r>
        <w:rPr>
          <w:sz w:val="22"/>
          <w:szCs w:val="22"/>
        </w:rPr>
        <w:t>Durft, ingeval van tijdnood, bij tamelijk complexe problemen of bij ontbrekende informatie, besluiten te nemen.</w:t>
      </w:r>
    </w:p>
    <w:p w:rsidR="00E80FB4" w:rsidRDefault="00E80FB4" w:rsidP="00E80FB4">
      <w:pPr>
        <w:pStyle w:val="Plattetekst"/>
        <w:numPr>
          <w:ilvl w:val="0"/>
          <w:numId w:val="12"/>
        </w:numPr>
        <w:rPr>
          <w:sz w:val="22"/>
          <w:szCs w:val="22"/>
        </w:rPr>
      </w:pPr>
      <w:r>
        <w:rPr>
          <w:sz w:val="22"/>
          <w:szCs w:val="22"/>
        </w:rPr>
        <w:t>Hakt knopen door en stelt beslissingen niet onnodig lang uit.</w:t>
      </w:r>
    </w:p>
    <w:p w:rsidR="00E80FB4" w:rsidRDefault="00E80FB4" w:rsidP="00E80FB4">
      <w:pPr>
        <w:pStyle w:val="Plattetekst"/>
        <w:numPr>
          <w:ilvl w:val="0"/>
          <w:numId w:val="12"/>
        </w:numPr>
        <w:rPr>
          <w:sz w:val="22"/>
          <w:szCs w:val="22"/>
        </w:rPr>
      </w:pPr>
      <w:r>
        <w:rPr>
          <w:sz w:val="22"/>
          <w:szCs w:val="22"/>
        </w:rPr>
        <w:t>Kan prioriteiten stellen.</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verzorgende</w:t>
      </w:r>
    </w:p>
    <w:p w:rsidR="00E80FB4" w:rsidRDefault="00E80FB4" w:rsidP="00E80FB4">
      <w:pPr>
        <w:pStyle w:val="Plattetekst"/>
        <w:rPr>
          <w:sz w:val="22"/>
          <w:szCs w:val="22"/>
        </w:rPr>
      </w:pPr>
      <w:r>
        <w:rPr>
          <w:sz w:val="22"/>
          <w:szCs w:val="22"/>
        </w:rPr>
        <w:t>Neemt een duidelijke beslissing wanneer anderen dat vragen of de situatie een beslissing verreist.</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verpleegkundige (4)</w:t>
      </w:r>
    </w:p>
    <w:p w:rsidR="00E80FB4" w:rsidRDefault="00E80FB4" w:rsidP="00E80FB4">
      <w:pPr>
        <w:pStyle w:val="Plattetekst"/>
        <w:rPr>
          <w:sz w:val="22"/>
          <w:szCs w:val="22"/>
        </w:rPr>
      </w:pPr>
      <w:r>
        <w:rPr>
          <w:sz w:val="22"/>
          <w:szCs w:val="22"/>
        </w:rPr>
        <w:t>Draagt er in samenwerking met anderen aan bij dat zij of hij zelf verantwoordelijkheid nemen voor beslissingen die zij zelf nodig achten en daar ook zelf de verantwoordelijkheid voor dragen.</w:t>
      </w: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verpleegkundige (5)</w:t>
      </w:r>
    </w:p>
    <w:p w:rsidR="00E80FB4" w:rsidRDefault="00E80FB4" w:rsidP="00E80FB4">
      <w:pPr>
        <w:pStyle w:val="Plattetekst"/>
        <w:rPr>
          <w:sz w:val="22"/>
          <w:szCs w:val="22"/>
        </w:rPr>
      </w:pPr>
      <w:r>
        <w:rPr>
          <w:sz w:val="22"/>
          <w:szCs w:val="22"/>
        </w:rPr>
        <w:t>Draagt er aan bij dat binnen de organisatie benodigde beslissingen tijdig en duidelijk voor alle betrokkenen worden genomen.</w:t>
      </w: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7383E">
      <w:pPr>
        <w:pStyle w:val="Kop3"/>
      </w:pPr>
      <w:bookmarkStart w:id="6" w:name="_Toc505855851"/>
      <w:r>
        <w:t>1.4 Creativiteit/wendbaar kunnen toepassen van kennis en vaardigheden</w:t>
      </w:r>
      <w:bookmarkEnd w:id="6"/>
    </w:p>
    <w:p w:rsidR="00E80FB4" w:rsidRDefault="00E80FB4" w:rsidP="00E80FB4">
      <w:pPr>
        <w:pStyle w:val="Plattetekst"/>
        <w:rPr>
          <w:sz w:val="22"/>
          <w:szCs w:val="22"/>
        </w:rPr>
      </w:pPr>
      <w:r>
        <w:rPr>
          <w:sz w:val="22"/>
          <w:szCs w:val="22"/>
        </w:rPr>
        <w:t>Instaat zijn vaardigheden op een kundige wijze uit te voeren in alle voorkomende situaties.</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Gedragsvoorbeelden</w:t>
      </w:r>
    </w:p>
    <w:p w:rsidR="00E80FB4" w:rsidRDefault="00E80FB4" w:rsidP="00E80FB4">
      <w:pPr>
        <w:pStyle w:val="Plattetekst"/>
        <w:numPr>
          <w:ilvl w:val="0"/>
          <w:numId w:val="13"/>
        </w:numPr>
        <w:rPr>
          <w:sz w:val="22"/>
          <w:szCs w:val="22"/>
        </w:rPr>
      </w:pPr>
      <w:r>
        <w:rPr>
          <w:sz w:val="22"/>
          <w:szCs w:val="22"/>
        </w:rPr>
        <w:t>Kan afstand nemen van de werkwijze zoals deze is aangeleerd.</w:t>
      </w:r>
    </w:p>
    <w:p w:rsidR="00E80FB4" w:rsidRDefault="00E80FB4" w:rsidP="00E80FB4">
      <w:pPr>
        <w:pStyle w:val="Plattetekst"/>
        <w:numPr>
          <w:ilvl w:val="0"/>
          <w:numId w:val="13"/>
        </w:numPr>
        <w:rPr>
          <w:sz w:val="22"/>
          <w:szCs w:val="22"/>
        </w:rPr>
      </w:pPr>
      <w:r>
        <w:rPr>
          <w:sz w:val="22"/>
          <w:szCs w:val="22"/>
        </w:rPr>
        <w:t>Is in staat vaardigheden uit te voeren en waar nodig te verbeteren.</w:t>
      </w:r>
    </w:p>
    <w:p w:rsidR="00E80FB4" w:rsidRDefault="00E80FB4" w:rsidP="00E80FB4">
      <w:pPr>
        <w:pStyle w:val="Plattetekst"/>
        <w:numPr>
          <w:ilvl w:val="0"/>
          <w:numId w:val="13"/>
        </w:numPr>
        <w:rPr>
          <w:sz w:val="22"/>
          <w:szCs w:val="22"/>
        </w:rPr>
      </w:pPr>
      <w:r>
        <w:rPr>
          <w:sz w:val="22"/>
          <w:szCs w:val="22"/>
        </w:rPr>
        <w:t>Weet welke factoren in een situatie bij een bepaalde persoon aanleiding zijn voor een bepaalde interventie.</w:t>
      </w:r>
    </w:p>
    <w:p w:rsidR="00E80FB4" w:rsidRDefault="00E80FB4" w:rsidP="00E80FB4">
      <w:pPr>
        <w:pStyle w:val="Plattetekst"/>
        <w:numPr>
          <w:ilvl w:val="0"/>
          <w:numId w:val="13"/>
        </w:numPr>
        <w:rPr>
          <w:sz w:val="22"/>
          <w:szCs w:val="22"/>
        </w:rPr>
      </w:pPr>
      <w:r>
        <w:rPr>
          <w:sz w:val="22"/>
          <w:szCs w:val="22"/>
        </w:rPr>
        <w:t>Stelt bestaande zaken ter discussie en stelt alternatieven voor.</w:t>
      </w:r>
    </w:p>
    <w:p w:rsidR="00E80FB4" w:rsidRDefault="00E80FB4" w:rsidP="00E80FB4">
      <w:pPr>
        <w:pStyle w:val="Plattetekst"/>
        <w:numPr>
          <w:ilvl w:val="0"/>
          <w:numId w:val="13"/>
        </w:numPr>
        <w:rPr>
          <w:sz w:val="22"/>
          <w:szCs w:val="22"/>
        </w:rPr>
      </w:pPr>
      <w:r>
        <w:rPr>
          <w:sz w:val="22"/>
          <w:szCs w:val="22"/>
        </w:rPr>
        <w:t>Komt met verschillende voorstellen voor aanpak die niet direct voor de hand liggen en kijkt over grenzen van eigen vak of afdeling.</w:t>
      </w:r>
    </w:p>
    <w:p w:rsidR="00E80FB4" w:rsidRDefault="00E80FB4" w:rsidP="00E80FB4">
      <w:pPr>
        <w:pStyle w:val="Plattetekst"/>
        <w:numPr>
          <w:ilvl w:val="0"/>
          <w:numId w:val="13"/>
        </w:numPr>
        <w:rPr>
          <w:sz w:val="22"/>
          <w:szCs w:val="22"/>
        </w:rPr>
      </w:pPr>
      <w:r>
        <w:rPr>
          <w:sz w:val="22"/>
          <w:szCs w:val="22"/>
        </w:rPr>
        <w:t>Ziet in het eigen werkgebied toepassingsmogelijkheden voor bestaande instrumenten.</w:t>
      </w:r>
    </w:p>
    <w:p w:rsidR="00E80FB4" w:rsidRDefault="00E80FB4" w:rsidP="00E80FB4">
      <w:pPr>
        <w:pStyle w:val="Plattetekst"/>
        <w:numPr>
          <w:ilvl w:val="0"/>
          <w:numId w:val="13"/>
        </w:numPr>
        <w:rPr>
          <w:sz w:val="22"/>
          <w:szCs w:val="22"/>
        </w:rPr>
      </w:pPr>
      <w:r>
        <w:rPr>
          <w:sz w:val="22"/>
          <w:szCs w:val="22"/>
        </w:rPr>
        <w:t xml:space="preserve">Kijkt naar zaken vanuit verschillende invalshoeken en komt op basis daarvan tot </w:t>
      </w:r>
      <w:r>
        <w:rPr>
          <w:sz w:val="22"/>
          <w:szCs w:val="22"/>
        </w:rPr>
        <w:lastRenderedPageBreak/>
        <w:t>nieuwe oplossingen of op nieuwe ideeën.</w:t>
      </w:r>
    </w:p>
    <w:p w:rsidR="00E80FB4" w:rsidRDefault="00E80FB4" w:rsidP="00E80FB4">
      <w:pPr>
        <w:pStyle w:val="Plattetekst"/>
        <w:numPr>
          <w:ilvl w:val="0"/>
          <w:numId w:val="13"/>
        </w:numPr>
        <w:rPr>
          <w:sz w:val="22"/>
          <w:szCs w:val="22"/>
        </w:rPr>
      </w:pPr>
      <w:r>
        <w:rPr>
          <w:sz w:val="22"/>
          <w:szCs w:val="22"/>
        </w:rPr>
        <w:t>Vraagt ruimte voor eigen stijl of oplossingen.</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verzorgende</w:t>
      </w:r>
    </w:p>
    <w:p w:rsidR="00E80FB4" w:rsidRDefault="00E80FB4" w:rsidP="00E80FB4">
      <w:pPr>
        <w:pStyle w:val="Plattetekst"/>
        <w:rPr>
          <w:sz w:val="22"/>
          <w:szCs w:val="22"/>
        </w:rPr>
      </w:pPr>
      <w:r>
        <w:rPr>
          <w:sz w:val="22"/>
          <w:szCs w:val="22"/>
        </w:rPr>
        <w:t>Kan soms afstand nemen van aangeleerde werkwijze en is in staat op verzoek een andere werkwijze toe te passen. Weet zijn of haar werkwijze aan te passen aan de cliënt en situatie. Komt op verzoek met nieuwe ideeën en doet voorstellen voor nieuwe werkwijzen. Staat open voor originele ideeën van anderen.</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 xml:space="preserve">Niveau verpleegkundige (4) </w:t>
      </w:r>
    </w:p>
    <w:p w:rsidR="00E80FB4" w:rsidRDefault="00E80FB4" w:rsidP="00E80FB4">
      <w:pPr>
        <w:pStyle w:val="Plattetekst"/>
        <w:rPr>
          <w:sz w:val="22"/>
          <w:szCs w:val="22"/>
        </w:rPr>
      </w:pPr>
      <w:r>
        <w:rPr>
          <w:sz w:val="22"/>
          <w:szCs w:val="22"/>
        </w:rPr>
        <w:t>Is in staat bestaande werkwijzen aan te passen en nieuwe te bedenken. Moedigt collega’s aan met nieuwe werkwijzen te komen en denkt met hen mee. Weet bestaande instrumenten geschikt te maken voor het eigen werkgebied. Komt door zaken van uit verschillende invalshoeken te belichten tot nieuwe oplossingen of ideeën.</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verpleegkundige (5)</w:t>
      </w:r>
    </w:p>
    <w:p w:rsidR="00E80FB4" w:rsidRDefault="00E80FB4" w:rsidP="00E80FB4">
      <w:pPr>
        <w:pStyle w:val="Plattetekst"/>
        <w:rPr>
          <w:sz w:val="22"/>
          <w:szCs w:val="22"/>
        </w:rPr>
      </w:pPr>
      <w:r>
        <w:rPr>
          <w:sz w:val="22"/>
          <w:szCs w:val="22"/>
        </w:rPr>
        <w:t xml:space="preserve">Schept voorwaarden binnen de afdeling/organisatie die mensen stimuleren om met nieuwe werkwijzen of ideeën te komen. Komt zelf met innovatieve bijdragen.  </w:t>
      </w: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7383E">
      <w:pPr>
        <w:pStyle w:val="Kop2"/>
      </w:pPr>
      <w:bookmarkStart w:id="7" w:name="_Toc505855852"/>
      <w:r>
        <w:t>Samenwerking</w:t>
      </w:r>
      <w:bookmarkEnd w:id="7"/>
    </w:p>
    <w:p w:rsidR="00E80FB4" w:rsidRDefault="00E80FB4" w:rsidP="00E80FB4">
      <w:pPr>
        <w:pStyle w:val="Plattetekst"/>
        <w:rPr>
          <w:sz w:val="22"/>
          <w:szCs w:val="22"/>
        </w:rPr>
      </w:pPr>
    </w:p>
    <w:p w:rsidR="00E80FB4" w:rsidRDefault="00E80FB4" w:rsidP="00E7383E">
      <w:pPr>
        <w:pStyle w:val="Kop3"/>
      </w:pPr>
      <w:bookmarkStart w:id="8" w:name="_Toc505855853"/>
      <w:r>
        <w:t>Multidisciplinaire samenwerking</w:t>
      </w:r>
      <w:bookmarkEnd w:id="8"/>
    </w:p>
    <w:p w:rsidR="00E80FB4" w:rsidRDefault="00E80FB4" w:rsidP="00E80FB4">
      <w:pPr>
        <w:pStyle w:val="Plattetekst"/>
        <w:rPr>
          <w:sz w:val="22"/>
          <w:szCs w:val="22"/>
        </w:rPr>
      </w:pPr>
      <w:r>
        <w:rPr>
          <w:sz w:val="22"/>
          <w:szCs w:val="22"/>
        </w:rPr>
        <w:t>Bijdragen aan een gezamenlijk resultaat door een optimale afstemming tussen de eigen kwaliteiten en belangen en die van de groep/de ander.</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Gedragsvoorbeelden</w:t>
      </w:r>
    </w:p>
    <w:p w:rsidR="00E80FB4" w:rsidRDefault="00E80FB4" w:rsidP="00E80FB4">
      <w:pPr>
        <w:pStyle w:val="Plattetekst"/>
        <w:rPr>
          <w:sz w:val="22"/>
          <w:szCs w:val="22"/>
        </w:rPr>
      </w:pPr>
    </w:p>
    <w:p w:rsidR="00E80FB4" w:rsidRDefault="00E80FB4" w:rsidP="00E80FB4">
      <w:pPr>
        <w:pStyle w:val="Plattetekst"/>
        <w:numPr>
          <w:ilvl w:val="0"/>
          <w:numId w:val="14"/>
        </w:numPr>
        <w:rPr>
          <w:sz w:val="22"/>
          <w:szCs w:val="22"/>
        </w:rPr>
      </w:pPr>
      <w:r>
        <w:rPr>
          <w:sz w:val="22"/>
          <w:szCs w:val="22"/>
        </w:rPr>
        <w:t>Een hoge prioriteit geven aan tevredenheid van zorgvragers/klanten of collega’s en aan het verlenen van service of hulp en daarnaar handelen.</w:t>
      </w:r>
    </w:p>
    <w:p w:rsidR="00E80FB4" w:rsidRDefault="00E80FB4" w:rsidP="00E80FB4">
      <w:pPr>
        <w:pStyle w:val="Plattetekst"/>
        <w:numPr>
          <w:ilvl w:val="0"/>
          <w:numId w:val="14"/>
        </w:numPr>
        <w:rPr>
          <w:sz w:val="22"/>
          <w:szCs w:val="22"/>
        </w:rPr>
      </w:pPr>
      <w:r>
        <w:rPr>
          <w:sz w:val="22"/>
          <w:szCs w:val="22"/>
        </w:rPr>
        <w:t>Bedenkt vanuit belangen en situatie van zorgvragers/gesprekpartners/collega’s mogelijkheden om hen van dienst te kunnen zijn.</w:t>
      </w:r>
    </w:p>
    <w:p w:rsidR="00E80FB4" w:rsidRDefault="00E80FB4" w:rsidP="00E80FB4">
      <w:pPr>
        <w:pStyle w:val="Plattetekst"/>
        <w:numPr>
          <w:ilvl w:val="0"/>
          <w:numId w:val="14"/>
        </w:numPr>
        <w:rPr>
          <w:sz w:val="22"/>
          <w:szCs w:val="22"/>
        </w:rPr>
      </w:pPr>
      <w:r>
        <w:rPr>
          <w:sz w:val="22"/>
          <w:szCs w:val="22"/>
        </w:rPr>
        <w:t>Speelt informatie en ervaringen die voor anderen van belang zijn tijdig door.</w:t>
      </w:r>
    </w:p>
    <w:p w:rsidR="00E80FB4" w:rsidRDefault="00E80FB4" w:rsidP="00E80FB4">
      <w:pPr>
        <w:pStyle w:val="Plattetekst"/>
        <w:numPr>
          <w:ilvl w:val="0"/>
          <w:numId w:val="14"/>
        </w:numPr>
        <w:rPr>
          <w:sz w:val="22"/>
          <w:szCs w:val="22"/>
        </w:rPr>
      </w:pPr>
      <w:r>
        <w:rPr>
          <w:sz w:val="22"/>
          <w:szCs w:val="22"/>
        </w:rPr>
        <w:t>Bespreekt meningsverschillen met collega’s op tactvolle en constructieve wijze, zonder het conflict uit de weg te gaan.</w:t>
      </w:r>
    </w:p>
    <w:p w:rsidR="00E80FB4" w:rsidRDefault="00E80FB4" w:rsidP="00E80FB4">
      <w:pPr>
        <w:pStyle w:val="Plattetekst"/>
        <w:numPr>
          <w:ilvl w:val="0"/>
          <w:numId w:val="14"/>
        </w:numPr>
        <w:rPr>
          <w:sz w:val="22"/>
          <w:szCs w:val="22"/>
        </w:rPr>
      </w:pPr>
      <w:r>
        <w:rPr>
          <w:sz w:val="22"/>
          <w:szCs w:val="22"/>
        </w:rPr>
        <w:t>Laat blijken het gezamenlijke resultaat boven het eigen resultaat te stellen.</w:t>
      </w:r>
    </w:p>
    <w:p w:rsidR="00E80FB4" w:rsidRDefault="00E80FB4" w:rsidP="00E80FB4">
      <w:pPr>
        <w:pStyle w:val="Plattetekst"/>
        <w:numPr>
          <w:ilvl w:val="0"/>
          <w:numId w:val="14"/>
        </w:numPr>
        <w:rPr>
          <w:sz w:val="22"/>
          <w:szCs w:val="22"/>
        </w:rPr>
      </w:pPr>
      <w:r>
        <w:rPr>
          <w:sz w:val="22"/>
          <w:szCs w:val="22"/>
        </w:rPr>
        <w:t>Betrekt anderen actief en op constructieve wijze bij overleg door te vragen naar en voort te bouwen op voorstellen en ideeën van anderen.</w:t>
      </w:r>
    </w:p>
    <w:p w:rsidR="00E80FB4" w:rsidRDefault="00E80FB4" w:rsidP="00E80FB4">
      <w:pPr>
        <w:pStyle w:val="Plattetekst"/>
        <w:numPr>
          <w:ilvl w:val="0"/>
          <w:numId w:val="14"/>
        </w:numPr>
        <w:rPr>
          <w:sz w:val="22"/>
          <w:szCs w:val="22"/>
        </w:rPr>
      </w:pPr>
      <w:r>
        <w:rPr>
          <w:sz w:val="22"/>
          <w:szCs w:val="22"/>
        </w:rPr>
        <w:t>Biedt hulp aan, denkt mee, wanneer zorgvragers/gesprekpartners of collega’s daaraan behoefte hebben en /of bij problemen of conflicten.</w:t>
      </w:r>
    </w:p>
    <w:p w:rsidR="00E80FB4" w:rsidRDefault="00E80FB4" w:rsidP="00E80FB4">
      <w:pPr>
        <w:pStyle w:val="Plattetekst"/>
        <w:numPr>
          <w:ilvl w:val="0"/>
          <w:numId w:val="14"/>
        </w:numPr>
        <w:rPr>
          <w:sz w:val="22"/>
          <w:szCs w:val="22"/>
        </w:rPr>
      </w:pPr>
      <w:r>
        <w:rPr>
          <w:sz w:val="22"/>
          <w:szCs w:val="22"/>
        </w:rPr>
        <w:t>Maakt duidelijke afspraken met zorgvragers/gesprekspartners of collega’s en zorgt voor follow-up en naleving van afspraken.</w:t>
      </w:r>
    </w:p>
    <w:p w:rsidR="00E80FB4" w:rsidRDefault="00E80FB4" w:rsidP="00E80FB4">
      <w:pPr>
        <w:pStyle w:val="Plattetekst"/>
        <w:numPr>
          <w:ilvl w:val="0"/>
          <w:numId w:val="14"/>
        </w:numPr>
        <w:rPr>
          <w:sz w:val="22"/>
          <w:szCs w:val="22"/>
        </w:rPr>
      </w:pPr>
      <w:r>
        <w:rPr>
          <w:sz w:val="22"/>
          <w:szCs w:val="22"/>
        </w:rPr>
        <w:t>Praat over “wij” in plaats van “zij” als het over collega’s, de afdeling, het team of de organisatie heeft.</w:t>
      </w:r>
    </w:p>
    <w:p w:rsidR="00E80FB4" w:rsidRDefault="00E80FB4" w:rsidP="00E80FB4">
      <w:pPr>
        <w:pStyle w:val="Plattetekst"/>
        <w:rPr>
          <w:sz w:val="22"/>
          <w:szCs w:val="22"/>
        </w:rPr>
      </w:pPr>
      <w:r>
        <w:rPr>
          <w:sz w:val="22"/>
          <w:szCs w:val="22"/>
        </w:rPr>
        <w:t>Niveau verzorgende</w:t>
      </w:r>
    </w:p>
    <w:p w:rsidR="00E80FB4" w:rsidRDefault="00E80FB4" w:rsidP="00E80FB4">
      <w:pPr>
        <w:pStyle w:val="Plattetekst"/>
        <w:rPr>
          <w:sz w:val="22"/>
          <w:szCs w:val="22"/>
        </w:rPr>
      </w:pPr>
      <w:r>
        <w:rPr>
          <w:sz w:val="22"/>
          <w:szCs w:val="22"/>
        </w:rPr>
        <w:t>Denkt en werkt mee met anderen als er aanleiding voor is, ook als het niet direct het eigen belang betreft.</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verpleegkundige (4)</w:t>
      </w:r>
    </w:p>
    <w:p w:rsidR="00E80FB4" w:rsidRDefault="00E80FB4" w:rsidP="00E80FB4">
      <w:pPr>
        <w:pStyle w:val="Plattetekst"/>
        <w:rPr>
          <w:sz w:val="22"/>
          <w:szCs w:val="22"/>
        </w:rPr>
      </w:pPr>
      <w:r>
        <w:rPr>
          <w:sz w:val="22"/>
          <w:szCs w:val="22"/>
        </w:rPr>
        <w:t xml:space="preserve">Initieert zelf samenwerking met anderen vraagt hem om </w:t>
      </w:r>
      <w:proofErr w:type="spellStart"/>
      <w:r>
        <w:rPr>
          <w:sz w:val="22"/>
          <w:szCs w:val="22"/>
        </w:rPr>
        <w:t>imput</w:t>
      </w:r>
      <w:proofErr w:type="spellEnd"/>
      <w:r>
        <w:rPr>
          <w:sz w:val="22"/>
          <w:szCs w:val="22"/>
        </w:rPr>
        <w:t xml:space="preserve">, deelt op eigen </w:t>
      </w:r>
      <w:proofErr w:type="spellStart"/>
      <w:r>
        <w:rPr>
          <w:sz w:val="22"/>
          <w:szCs w:val="22"/>
        </w:rPr>
        <w:t>initatief</w:t>
      </w:r>
      <w:proofErr w:type="spellEnd"/>
      <w:r>
        <w:rPr>
          <w:sz w:val="22"/>
          <w:szCs w:val="22"/>
        </w:rPr>
        <w:t xml:space="preserve"> kennis, informatie en ideeën en informeert actief of hij/ zij van nut kan zijn.</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verpleegkundige (5)</w:t>
      </w:r>
    </w:p>
    <w:p w:rsidR="00E80FB4" w:rsidRDefault="00E80FB4" w:rsidP="00E80FB4">
      <w:pPr>
        <w:pStyle w:val="Plattetekst"/>
        <w:rPr>
          <w:sz w:val="22"/>
          <w:szCs w:val="22"/>
        </w:rPr>
      </w:pPr>
      <w:r>
        <w:rPr>
          <w:sz w:val="22"/>
          <w:szCs w:val="22"/>
        </w:rPr>
        <w:t>Stimuleert de anderen om in samenwerkingsverband tot resultaten te komen door het delen van ideeën en doen van concessies en eigen wensen of belangen.</w:t>
      </w: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7383E">
      <w:pPr>
        <w:pStyle w:val="Kop3"/>
      </w:pPr>
      <w:bookmarkStart w:id="9" w:name="_Toc505855854"/>
      <w:r>
        <w:t>Maatschappelijk handelen</w:t>
      </w:r>
      <w:bookmarkEnd w:id="9"/>
    </w:p>
    <w:p w:rsidR="00E80FB4" w:rsidRDefault="00E80FB4" w:rsidP="00E80FB4">
      <w:pPr>
        <w:pStyle w:val="Plattetekst"/>
        <w:rPr>
          <w:sz w:val="22"/>
          <w:szCs w:val="22"/>
        </w:rPr>
      </w:pPr>
    </w:p>
    <w:p w:rsidR="00E80FB4" w:rsidRDefault="00E80FB4" w:rsidP="006712A7">
      <w:pPr>
        <w:pStyle w:val="Kop3"/>
      </w:pPr>
      <w:bookmarkStart w:id="10" w:name="_Toc505855855"/>
      <w:r>
        <w:t>Integriteit</w:t>
      </w:r>
      <w:bookmarkEnd w:id="10"/>
    </w:p>
    <w:p w:rsidR="00E80FB4" w:rsidRDefault="00E80FB4" w:rsidP="00E80FB4">
      <w:pPr>
        <w:pStyle w:val="Plattetekst"/>
        <w:ind w:left="360"/>
        <w:rPr>
          <w:sz w:val="22"/>
          <w:szCs w:val="22"/>
        </w:rPr>
      </w:pPr>
      <w:r>
        <w:rPr>
          <w:sz w:val="22"/>
          <w:szCs w:val="22"/>
        </w:rPr>
        <w:t>Handhaven van algemene of professionele sociale- en ethische normen en waarden, ook bij druk van buitenaf om hiervan af te wijken.</w:t>
      </w:r>
    </w:p>
    <w:p w:rsidR="00E80FB4" w:rsidRDefault="00E80FB4" w:rsidP="00E80FB4">
      <w:pPr>
        <w:pStyle w:val="Plattetekst"/>
        <w:ind w:left="360"/>
        <w:rPr>
          <w:sz w:val="22"/>
          <w:szCs w:val="22"/>
        </w:rPr>
      </w:pPr>
    </w:p>
    <w:p w:rsidR="00E80FB4" w:rsidRDefault="00E80FB4" w:rsidP="00E80FB4">
      <w:pPr>
        <w:pStyle w:val="Plattetekst"/>
        <w:ind w:left="360"/>
        <w:rPr>
          <w:sz w:val="22"/>
          <w:szCs w:val="22"/>
        </w:rPr>
      </w:pPr>
    </w:p>
    <w:p w:rsidR="00E80FB4" w:rsidRDefault="00E80FB4" w:rsidP="00E80FB4">
      <w:pPr>
        <w:pStyle w:val="Plattetekst"/>
        <w:ind w:left="360"/>
        <w:rPr>
          <w:sz w:val="22"/>
          <w:szCs w:val="22"/>
        </w:rPr>
      </w:pPr>
    </w:p>
    <w:p w:rsidR="00E80FB4" w:rsidRDefault="00E80FB4" w:rsidP="00E80FB4">
      <w:pPr>
        <w:pStyle w:val="Plattetekst"/>
        <w:ind w:left="360"/>
        <w:rPr>
          <w:sz w:val="22"/>
          <w:szCs w:val="22"/>
        </w:rPr>
      </w:pPr>
    </w:p>
    <w:p w:rsidR="00E80FB4" w:rsidRDefault="00E80FB4" w:rsidP="00E80FB4">
      <w:pPr>
        <w:pStyle w:val="Plattetekst"/>
        <w:ind w:left="360"/>
        <w:rPr>
          <w:sz w:val="22"/>
          <w:szCs w:val="22"/>
        </w:rPr>
      </w:pPr>
      <w:r>
        <w:rPr>
          <w:sz w:val="22"/>
          <w:szCs w:val="22"/>
        </w:rPr>
        <w:t>Gedragsvoorbeelden</w:t>
      </w:r>
    </w:p>
    <w:p w:rsidR="00E80FB4" w:rsidRDefault="00E80FB4" w:rsidP="00E80FB4">
      <w:pPr>
        <w:pStyle w:val="Plattetekst"/>
        <w:ind w:left="360"/>
        <w:rPr>
          <w:sz w:val="22"/>
          <w:szCs w:val="22"/>
        </w:rPr>
      </w:pPr>
    </w:p>
    <w:p w:rsidR="00E80FB4" w:rsidRDefault="00E80FB4" w:rsidP="00E80FB4">
      <w:pPr>
        <w:pStyle w:val="Plattetekst"/>
        <w:numPr>
          <w:ilvl w:val="0"/>
          <w:numId w:val="15"/>
        </w:numPr>
        <w:rPr>
          <w:sz w:val="22"/>
          <w:szCs w:val="22"/>
        </w:rPr>
      </w:pPr>
      <w:r>
        <w:rPr>
          <w:sz w:val="22"/>
          <w:szCs w:val="22"/>
        </w:rPr>
        <w:t>Neemt verantwoordelijkheid voor het eigen handelen.</w:t>
      </w:r>
    </w:p>
    <w:p w:rsidR="00E80FB4" w:rsidRDefault="00E80FB4" w:rsidP="00E80FB4">
      <w:pPr>
        <w:pStyle w:val="Plattetekst"/>
        <w:numPr>
          <w:ilvl w:val="0"/>
          <w:numId w:val="15"/>
        </w:numPr>
        <w:rPr>
          <w:sz w:val="22"/>
          <w:szCs w:val="22"/>
        </w:rPr>
      </w:pPr>
      <w:r>
        <w:rPr>
          <w:sz w:val="22"/>
          <w:szCs w:val="22"/>
        </w:rPr>
        <w:t>Geeft de door hemzelf gemaakte fouten toe en neemt hiervoor verantwoordelijkheid.</w:t>
      </w:r>
    </w:p>
    <w:p w:rsidR="00E80FB4" w:rsidRDefault="00E80FB4" w:rsidP="00E80FB4">
      <w:pPr>
        <w:pStyle w:val="Plattetekst"/>
        <w:numPr>
          <w:ilvl w:val="0"/>
          <w:numId w:val="15"/>
        </w:numPr>
        <w:rPr>
          <w:sz w:val="22"/>
          <w:szCs w:val="22"/>
        </w:rPr>
      </w:pPr>
      <w:r>
        <w:rPr>
          <w:sz w:val="22"/>
          <w:szCs w:val="22"/>
        </w:rPr>
        <w:t>Geeft aan wanneer zaken die van hem verwacht worden niet in overeenstemming zijn met persoonlijke normen of de organisatienormen.</w:t>
      </w:r>
    </w:p>
    <w:p w:rsidR="00E80FB4" w:rsidRDefault="00E80FB4" w:rsidP="00E80FB4">
      <w:pPr>
        <w:pStyle w:val="Plattetekst"/>
        <w:numPr>
          <w:ilvl w:val="0"/>
          <w:numId w:val="15"/>
        </w:numPr>
        <w:rPr>
          <w:sz w:val="22"/>
          <w:szCs w:val="22"/>
        </w:rPr>
      </w:pPr>
      <w:r>
        <w:rPr>
          <w:sz w:val="22"/>
          <w:szCs w:val="22"/>
        </w:rPr>
        <w:t>Houdt van aan waarden en normen, ook wanneer dit nadeel, spanning, of conflicten met zich meebrengt.</w:t>
      </w:r>
    </w:p>
    <w:p w:rsidR="00E80FB4" w:rsidRDefault="00E80FB4" w:rsidP="00E80FB4">
      <w:pPr>
        <w:pStyle w:val="Plattetekst"/>
        <w:numPr>
          <w:ilvl w:val="0"/>
          <w:numId w:val="15"/>
        </w:numPr>
        <w:rPr>
          <w:sz w:val="22"/>
          <w:szCs w:val="22"/>
        </w:rPr>
      </w:pPr>
      <w:r>
        <w:rPr>
          <w:sz w:val="22"/>
          <w:szCs w:val="22"/>
        </w:rPr>
        <w:t>Doet wat hij zegt, komt beloften en afspraken na.</w:t>
      </w:r>
    </w:p>
    <w:p w:rsidR="00E80FB4" w:rsidRDefault="00E80FB4" w:rsidP="00E80FB4">
      <w:pPr>
        <w:pStyle w:val="Plattetekst"/>
        <w:numPr>
          <w:ilvl w:val="0"/>
          <w:numId w:val="15"/>
        </w:numPr>
        <w:rPr>
          <w:sz w:val="22"/>
          <w:szCs w:val="22"/>
        </w:rPr>
      </w:pPr>
      <w:r>
        <w:rPr>
          <w:sz w:val="22"/>
          <w:szCs w:val="22"/>
        </w:rPr>
        <w:t>Respecteert en beschermt aan het toe vertrouwde vertrouwelijke informatie.</w:t>
      </w:r>
    </w:p>
    <w:p w:rsidR="00E80FB4" w:rsidRDefault="00E80FB4" w:rsidP="00E80FB4">
      <w:pPr>
        <w:pStyle w:val="Plattetekst"/>
        <w:numPr>
          <w:ilvl w:val="0"/>
          <w:numId w:val="15"/>
        </w:numPr>
        <w:rPr>
          <w:sz w:val="22"/>
          <w:szCs w:val="22"/>
        </w:rPr>
      </w:pPr>
      <w:r>
        <w:rPr>
          <w:sz w:val="22"/>
          <w:szCs w:val="22"/>
        </w:rPr>
        <w:t>Informeert patiënten/cliënten collega’s of anderen over de mate waarin men problemen of tegenslag mag verwachten.</w:t>
      </w:r>
    </w:p>
    <w:p w:rsidR="00E80FB4" w:rsidRDefault="00E80FB4" w:rsidP="00E80FB4">
      <w:pPr>
        <w:pStyle w:val="Plattetekst"/>
        <w:numPr>
          <w:ilvl w:val="0"/>
          <w:numId w:val="15"/>
        </w:numPr>
        <w:rPr>
          <w:sz w:val="22"/>
          <w:szCs w:val="22"/>
        </w:rPr>
      </w:pPr>
      <w:r>
        <w:rPr>
          <w:sz w:val="22"/>
          <w:szCs w:val="22"/>
        </w:rPr>
        <w:t>Maakt geen gebruik van macht of voorkennis.</w:t>
      </w:r>
    </w:p>
    <w:p w:rsidR="00E80FB4" w:rsidRDefault="00E80FB4" w:rsidP="00E80FB4">
      <w:pPr>
        <w:pStyle w:val="Plattetekst"/>
        <w:numPr>
          <w:ilvl w:val="0"/>
          <w:numId w:val="15"/>
        </w:numPr>
        <w:rPr>
          <w:sz w:val="22"/>
          <w:szCs w:val="22"/>
        </w:rPr>
      </w:pPr>
      <w:r>
        <w:rPr>
          <w:sz w:val="22"/>
          <w:szCs w:val="22"/>
        </w:rPr>
        <w:t>Geeft informatie over zijn standpunt met betrekking tot zaken betreffende beroepsethiek, veiligheid en milieu.</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 xml:space="preserve">Niveau verzorgende </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Verstrekt aan verschillende personen geen tegenstrijdige informatie, houdt  niet onnodig informatie achter en laat anderen bij onenigheid in hun waarde.</w:t>
      </w: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verpleegkundige (4)</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Stelt zich persoonlijk verantwoordelijk voor het eigen handelen, bewaart vertrouwelijkheid van verkregen informatie. Is te alle tijde eerlijk over mogelijkheden en risico’s en fouten.</w:t>
      </w:r>
    </w:p>
    <w:p w:rsidR="00E80FB4" w:rsidRDefault="00E80FB4"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E80FB4" w:rsidRDefault="00E80FB4" w:rsidP="00E80FB4">
      <w:pPr>
        <w:pStyle w:val="Plattetekst"/>
        <w:rPr>
          <w:sz w:val="22"/>
          <w:szCs w:val="22"/>
        </w:rPr>
      </w:pPr>
      <w:r>
        <w:rPr>
          <w:sz w:val="22"/>
          <w:szCs w:val="22"/>
        </w:rPr>
        <w:lastRenderedPageBreak/>
        <w:t>Niveau verpleegkundige (5)</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Spreekt anderen aan op persoonlijke verantwoordelijkheid voor hun eigen handelen, bewaakt in teams het eerlijk omgaan met informatie en de persoonlijke waarde van anderen.</w:t>
      </w:r>
    </w:p>
    <w:p w:rsidR="00E80FB4" w:rsidRDefault="00E80FB4" w:rsidP="00E80FB4">
      <w:pPr>
        <w:pStyle w:val="Plattetekst"/>
        <w:rPr>
          <w:sz w:val="22"/>
          <w:szCs w:val="22"/>
        </w:rPr>
      </w:pPr>
    </w:p>
    <w:p w:rsidR="00E80FB4" w:rsidRDefault="00E80FB4" w:rsidP="00E80FB4">
      <w:pPr>
        <w:pStyle w:val="Plattetekst"/>
        <w:numPr>
          <w:ilvl w:val="1"/>
          <w:numId w:val="9"/>
        </w:numPr>
        <w:rPr>
          <w:sz w:val="22"/>
          <w:szCs w:val="22"/>
        </w:rPr>
      </w:pPr>
      <w:r>
        <w:rPr>
          <w:sz w:val="22"/>
          <w:szCs w:val="22"/>
        </w:rPr>
        <w:t>discipline</w:t>
      </w:r>
    </w:p>
    <w:p w:rsidR="00E80FB4" w:rsidRDefault="00E80FB4" w:rsidP="00E80FB4">
      <w:pPr>
        <w:pStyle w:val="Plattetekst"/>
        <w:ind w:left="360"/>
        <w:rPr>
          <w:sz w:val="22"/>
          <w:szCs w:val="22"/>
        </w:rPr>
      </w:pPr>
      <w:r>
        <w:rPr>
          <w:sz w:val="22"/>
          <w:szCs w:val="22"/>
        </w:rPr>
        <w:t>zich conformeren aan heet beleid en / of de procedures van de organisatie. Bij onduidelijkheden of veranderingen bevestiging zoeken bij de juiste autoriteit.</w:t>
      </w:r>
    </w:p>
    <w:p w:rsidR="00E80FB4" w:rsidRDefault="00E80FB4" w:rsidP="00E80FB4">
      <w:pPr>
        <w:pStyle w:val="Plattetekst"/>
        <w:ind w:left="360"/>
        <w:rPr>
          <w:sz w:val="22"/>
          <w:szCs w:val="22"/>
        </w:rPr>
      </w:pPr>
    </w:p>
    <w:p w:rsidR="00E80FB4" w:rsidRDefault="00E80FB4" w:rsidP="00E80FB4">
      <w:pPr>
        <w:pStyle w:val="Plattetekst"/>
        <w:ind w:left="360"/>
        <w:rPr>
          <w:sz w:val="22"/>
          <w:szCs w:val="22"/>
        </w:rPr>
      </w:pPr>
      <w:r>
        <w:rPr>
          <w:sz w:val="22"/>
          <w:szCs w:val="22"/>
        </w:rPr>
        <w:t>Gedragsvoorbeelden</w:t>
      </w:r>
    </w:p>
    <w:p w:rsidR="00E80FB4" w:rsidRDefault="00E80FB4" w:rsidP="00E80FB4">
      <w:pPr>
        <w:pStyle w:val="Plattetekst"/>
        <w:ind w:left="360"/>
        <w:rPr>
          <w:sz w:val="22"/>
          <w:szCs w:val="22"/>
        </w:rPr>
      </w:pPr>
    </w:p>
    <w:p w:rsidR="00E80FB4" w:rsidRDefault="00E80FB4" w:rsidP="00E80FB4">
      <w:pPr>
        <w:pStyle w:val="Plattetekst"/>
        <w:numPr>
          <w:ilvl w:val="0"/>
          <w:numId w:val="16"/>
        </w:numPr>
        <w:rPr>
          <w:sz w:val="22"/>
          <w:szCs w:val="22"/>
        </w:rPr>
      </w:pPr>
      <w:r>
        <w:rPr>
          <w:sz w:val="22"/>
          <w:szCs w:val="22"/>
        </w:rPr>
        <w:t>vraagt naar afspraken, regelgeving of beleid.</w:t>
      </w:r>
    </w:p>
    <w:p w:rsidR="00E80FB4" w:rsidRDefault="00E80FB4" w:rsidP="00E80FB4">
      <w:pPr>
        <w:pStyle w:val="Plattetekst"/>
        <w:numPr>
          <w:ilvl w:val="0"/>
          <w:numId w:val="16"/>
        </w:numPr>
        <w:rPr>
          <w:sz w:val="22"/>
          <w:szCs w:val="22"/>
        </w:rPr>
      </w:pPr>
      <w:r>
        <w:rPr>
          <w:sz w:val="22"/>
          <w:szCs w:val="22"/>
        </w:rPr>
        <w:t>Accepteert gezag.</w:t>
      </w:r>
    </w:p>
    <w:p w:rsidR="00E80FB4" w:rsidRDefault="00E80FB4" w:rsidP="00E80FB4">
      <w:pPr>
        <w:pStyle w:val="Plattetekst"/>
        <w:numPr>
          <w:ilvl w:val="0"/>
          <w:numId w:val="16"/>
        </w:numPr>
        <w:rPr>
          <w:sz w:val="22"/>
          <w:szCs w:val="22"/>
        </w:rPr>
      </w:pPr>
      <w:r>
        <w:rPr>
          <w:sz w:val="22"/>
          <w:szCs w:val="22"/>
        </w:rPr>
        <w:t>Kent de grenzen van de eigen verantwoordelijkheid.</w:t>
      </w:r>
    </w:p>
    <w:p w:rsidR="00E80FB4" w:rsidRDefault="00E80FB4" w:rsidP="00E80FB4">
      <w:pPr>
        <w:pStyle w:val="Plattetekst"/>
        <w:numPr>
          <w:ilvl w:val="0"/>
          <w:numId w:val="16"/>
        </w:numPr>
        <w:rPr>
          <w:sz w:val="22"/>
          <w:szCs w:val="22"/>
        </w:rPr>
      </w:pPr>
      <w:r>
        <w:rPr>
          <w:sz w:val="22"/>
          <w:szCs w:val="22"/>
        </w:rPr>
        <w:t>Signaleert situaties die afwijken van de standaard binnen de organisatie.</w:t>
      </w:r>
    </w:p>
    <w:p w:rsidR="00E80FB4" w:rsidRDefault="00E80FB4" w:rsidP="00E80FB4">
      <w:pPr>
        <w:pStyle w:val="Plattetekst"/>
        <w:numPr>
          <w:ilvl w:val="0"/>
          <w:numId w:val="16"/>
        </w:numPr>
        <w:rPr>
          <w:sz w:val="22"/>
          <w:szCs w:val="22"/>
        </w:rPr>
      </w:pPr>
      <w:r>
        <w:rPr>
          <w:sz w:val="22"/>
          <w:szCs w:val="22"/>
        </w:rPr>
        <w:t>Wijkt niet af van regels en procedures.</w:t>
      </w:r>
    </w:p>
    <w:p w:rsidR="00E80FB4" w:rsidRDefault="00E80FB4" w:rsidP="00E80FB4">
      <w:pPr>
        <w:pStyle w:val="Plattetekst"/>
        <w:numPr>
          <w:ilvl w:val="0"/>
          <w:numId w:val="16"/>
        </w:numPr>
        <w:rPr>
          <w:sz w:val="22"/>
          <w:szCs w:val="22"/>
        </w:rPr>
      </w:pPr>
      <w:r>
        <w:rPr>
          <w:sz w:val="22"/>
          <w:szCs w:val="22"/>
        </w:rPr>
        <w:t>Checkt of zijn leidinggevende akkoord gaat met het afwijken van afspraken, regels of procedures.</w:t>
      </w:r>
    </w:p>
    <w:p w:rsidR="00E80FB4" w:rsidRDefault="00E80FB4" w:rsidP="00E80FB4">
      <w:pPr>
        <w:pStyle w:val="Plattetekst"/>
        <w:numPr>
          <w:ilvl w:val="0"/>
          <w:numId w:val="16"/>
        </w:numPr>
        <w:rPr>
          <w:sz w:val="22"/>
          <w:szCs w:val="22"/>
        </w:rPr>
      </w:pPr>
      <w:r>
        <w:rPr>
          <w:sz w:val="22"/>
          <w:szCs w:val="22"/>
        </w:rPr>
        <w:t>Vraagt, als een bepaalde regel onduidelijk is, wat wel en niet kan.</w:t>
      </w:r>
    </w:p>
    <w:p w:rsidR="00E80FB4" w:rsidRDefault="00E80FB4" w:rsidP="00E80FB4">
      <w:pPr>
        <w:pStyle w:val="Plattetekst"/>
        <w:numPr>
          <w:ilvl w:val="0"/>
          <w:numId w:val="16"/>
        </w:numPr>
        <w:rPr>
          <w:sz w:val="22"/>
          <w:szCs w:val="22"/>
        </w:rPr>
      </w:pPr>
      <w:r>
        <w:rPr>
          <w:sz w:val="22"/>
          <w:szCs w:val="22"/>
        </w:rPr>
        <w:t>Houdt zich ook bij hoge werkdruk aan de voorgeschreven procedures van de eigen organisatie.</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verzorgende</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 xml:space="preserve"> Blijft, bij hoge werkdruk, zich conformeren aan het gekende beleid/ procedures van de organisatie.</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verpleegkundige (4)</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Kan, bij hoge werkdruk, afwijken van afspraken, regels en procedures met inachtneming van de grenzen van de eigen verantwoordelijkheid.</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Niveau verpleegkundige (5)</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 xml:space="preserve">Draagt er aan bij dat binnen de organisatie afspraken, beleid en procedures worden ontwikkeld en uitgevoerd.  </w:t>
      </w: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 xml:space="preserve"> </w:t>
      </w:r>
    </w:p>
    <w:p w:rsidR="00E80FB4" w:rsidRDefault="00E80FB4" w:rsidP="00E80FB4">
      <w:pPr>
        <w:pStyle w:val="Plattetekst"/>
        <w:ind w:left="360"/>
        <w:rPr>
          <w:sz w:val="22"/>
          <w:szCs w:val="22"/>
        </w:rPr>
      </w:pPr>
    </w:p>
    <w:p w:rsidR="00E80FB4" w:rsidRDefault="00E80FB4" w:rsidP="00E80FB4">
      <w:pPr>
        <w:pStyle w:val="Plattetekst"/>
        <w:ind w:left="360"/>
        <w:rPr>
          <w:sz w:val="22"/>
          <w:szCs w:val="22"/>
        </w:rPr>
      </w:pPr>
    </w:p>
    <w:p w:rsidR="00E80FB4" w:rsidRDefault="00E80FB4" w:rsidP="00E80FB4">
      <w:pPr>
        <w:pStyle w:val="Plattetekst"/>
        <w:ind w:left="720"/>
        <w:rPr>
          <w:sz w:val="22"/>
          <w:szCs w:val="22"/>
        </w:rPr>
      </w:pPr>
    </w:p>
    <w:p w:rsidR="00E80FB4" w:rsidRDefault="00E80FB4" w:rsidP="00E80FB4">
      <w:pPr>
        <w:pStyle w:val="Plattetekst"/>
        <w:rPr>
          <w:sz w:val="22"/>
          <w:szCs w:val="22"/>
        </w:rPr>
      </w:pPr>
    </w:p>
    <w:p w:rsidR="00E80FB4" w:rsidRDefault="00E80FB4" w:rsidP="00E80FB4">
      <w:pPr>
        <w:pStyle w:val="Plattetekst"/>
        <w:rPr>
          <w:b/>
          <w:szCs w:val="24"/>
        </w:rPr>
      </w:pPr>
    </w:p>
    <w:p w:rsidR="00E80FB4" w:rsidRDefault="00E80FB4" w:rsidP="00E80FB4">
      <w:pPr>
        <w:pStyle w:val="Plattetekst"/>
        <w:rPr>
          <w:szCs w:val="24"/>
        </w:rPr>
      </w:pPr>
    </w:p>
    <w:p w:rsidR="00E80FB4" w:rsidRDefault="00E80FB4" w:rsidP="00E80FB4">
      <w:pPr>
        <w:pStyle w:val="Plattetekst"/>
        <w:rPr>
          <w:b/>
          <w:sz w:val="22"/>
        </w:rPr>
      </w:pPr>
    </w:p>
    <w:p w:rsidR="00E80FB4" w:rsidRDefault="00E80FB4" w:rsidP="00E80FB4">
      <w:pPr>
        <w:pStyle w:val="Plattetekst"/>
        <w:rPr>
          <w:b/>
          <w:sz w:val="22"/>
        </w:rPr>
      </w:pPr>
    </w:p>
    <w:p w:rsidR="00E80FB4" w:rsidRDefault="00E80FB4" w:rsidP="00E80FB4">
      <w:pPr>
        <w:pStyle w:val="Plattetekst"/>
        <w:rPr>
          <w:b/>
          <w:sz w:val="22"/>
        </w:rPr>
      </w:pPr>
    </w:p>
    <w:p w:rsidR="00E80FB4" w:rsidRDefault="00E80FB4" w:rsidP="00E80FB4">
      <w:pPr>
        <w:pStyle w:val="Plattetekst"/>
        <w:rPr>
          <w:b/>
          <w:szCs w:val="24"/>
        </w:rPr>
      </w:pPr>
    </w:p>
    <w:p w:rsidR="00E80FB4" w:rsidRDefault="00E80FB4" w:rsidP="00E80FB4">
      <w:pPr>
        <w:pStyle w:val="Plattetekst"/>
        <w:rPr>
          <w:b/>
          <w:szCs w:val="24"/>
        </w:rPr>
      </w:pPr>
    </w:p>
    <w:p w:rsidR="00E80FB4" w:rsidRDefault="00E80FB4" w:rsidP="00E80FB4">
      <w:pPr>
        <w:pStyle w:val="Plattetekst"/>
        <w:rPr>
          <w:b/>
          <w:szCs w:val="24"/>
        </w:rPr>
      </w:pPr>
    </w:p>
    <w:p w:rsidR="00E80FB4" w:rsidRDefault="00E80FB4" w:rsidP="00E80FB4">
      <w:pPr>
        <w:pStyle w:val="Plattetekst"/>
        <w:rPr>
          <w:b/>
          <w:szCs w:val="24"/>
        </w:rPr>
      </w:pPr>
    </w:p>
    <w:p w:rsidR="00E80FB4" w:rsidRDefault="00E80FB4" w:rsidP="00E7383E">
      <w:pPr>
        <w:pStyle w:val="Kop3"/>
      </w:pPr>
      <w:bookmarkStart w:id="11" w:name="_Toc505855856"/>
      <w:r>
        <w:lastRenderedPageBreak/>
        <w:t>Onderwerpen van scholing</w:t>
      </w:r>
      <w:bookmarkEnd w:id="11"/>
    </w:p>
    <w:p w:rsidR="00E80FB4" w:rsidRDefault="00E80FB4" w:rsidP="00E80FB4">
      <w:pPr>
        <w:pStyle w:val="Plattetekst"/>
        <w:rPr>
          <w:b/>
          <w:szCs w:val="24"/>
        </w:rPr>
      </w:pPr>
    </w:p>
    <w:p w:rsidR="00E80FB4" w:rsidRDefault="00E80FB4" w:rsidP="00E80FB4">
      <w:pPr>
        <w:pStyle w:val="Plattetekst"/>
        <w:rPr>
          <w:sz w:val="22"/>
          <w:szCs w:val="22"/>
        </w:rPr>
      </w:pPr>
      <w:r>
        <w:rPr>
          <w:sz w:val="22"/>
          <w:szCs w:val="22"/>
        </w:rPr>
        <w:t>Deze klinische vaardigheid module gaat over het toedienen van medicatie per sub cutane injectie.</w:t>
      </w:r>
    </w:p>
    <w:p w:rsidR="00E80FB4" w:rsidRDefault="00E80FB4" w:rsidP="00E80FB4">
      <w:pPr>
        <w:pStyle w:val="Plattetekst"/>
        <w:rPr>
          <w:b/>
          <w:szCs w:val="24"/>
        </w:rPr>
      </w:pPr>
    </w:p>
    <w:p w:rsidR="00E80FB4" w:rsidRDefault="00E80FB4" w:rsidP="00E80FB4">
      <w:pPr>
        <w:pStyle w:val="Plattetekst"/>
        <w:rPr>
          <w:b/>
          <w:szCs w:val="24"/>
        </w:rPr>
      </w:pPr>
    </w:p>
    <w:p w:rsidR="00E80FB4" w:rsidRDefault="00E80FB4" w:rsidP="00E80FB4">
      <w:pPr>
        <w:pStyle w:val="Plattetekst"/>
        <w:rPr>
          <w:b/>
          <w:szCs w:val="24"/>
        </w:rPr>
      </w:pPr>
    </w:p>
    <w:p w:rsidR="00E80FB4" w:rsidRDefault="00E80FB4" w:rsidP="00E7383E">
      <w:pPr>
        <w:pStyle w:val="Kop3"/>
      </w:pPr>
      <w:bookmarkStart w:id="12" w:name="_Toc505855857"/>
      <w:r>
        <w:t xml:space="preserve">Toepassing Verpleegkundig en/of verzorgende </w:t>
      </w:r>
      <w:proofErr w:type="spellStart"/>
      <w:r>
        <w:t>beroepsveld</w:t>
      </w:r>
      <w:bookmarkEnd w:id="12"/>
      <w:proofErr w:type="spellEnd"/>
    </w:p>
    <w:p w:rsidR="00E80FB4" w:rsidRDefault="00E80FB4" w:rsidP="00E80FB4">
      <w:pPr>
        <w:pStyle w:val="Plattetekst"/>
        <w:rPr>
          <w:b/>
          <w:szCs w:val="24"/>
        </w:rPr>
      </w:pPr>
    </w:p>
    <w:p w:rsidR="00E80FB4" w:rsidRDefault="00E80FB4" w:rsidP="00E80FB4">
      <w:pPr>
        <w:autoSpaceDE w:val="0"/>
        <w:autoSpaceDN w:val="0"/>
        <w:adjustRightInd w:val="0"/>
        <w:rPr>
          <w:rFonts w:ascii="Arial" w:hAnsi="Arial" w:cs="Arial"/>
        </w:rPr>
      </w:pPr>
      <w:r>
        <w:rPr>
          <w:rFonts w:ascii="Arial" w:hAnsi="Arial" w:cs="Arial"/>
        </w:rPr>
        <w:t>De deskundigheidslijst met protocollen voor voorbehouden en risicovolle handelingen geeft een indicatie over de startbekwaamheid die men bij verpleegkundigen en verzorgenden met een bepaalde opleiding (opleiding voor niveau 2, 3, 3IG, 4 en 5) mag verwachten.</w:t>
      </w:r>
    </w:p>
    <w:p w:rsidR="00E80FB4" w:rsidRDefault="00E80FB4" w:rsidP="00E80FB4">
      <w:pPr>
        <w:autoSpaceDE w:val="0"/>
        <w:autoSpaceDN w:val="0"/>
        <w:adjustRightInd w:val="0"/>
        <w:rPr>
          <w:rFonts w:ascii="Geneva" w:hAnsi="Geneva" w:cs="Arial"/>
        </w:rPr>
      </w:pPr>
      <w:r>
        <w:rPr>
          <w:rFonts w:ascii="Arial" w:hAnsi="Arial" w:cs="Arial"/>
        </w:rPr>
        <w:t>Of een cursist/medewerker daadwerkelijk bekwaam en bevoegd is de handeling uit te voeren hangt af van de context waarbinnen deze plaatsvindt. Dat wil zeggen de situatie van de cliënt en de situatie waar de handeling uitgevoerd wordt. Het toewijzen van deskundigheidsniveaus is een verantwoordelijkheid van d</w:t>
      </w:r>
      <w:r>
        <w:rPr>
          <w:rFonts w:cs="Arial"/>
        </w:rPr>
        <w:t>e organisatie.</w:t>
      </w:r>
    </w:p>
    <w:p w:rsidR="00E80FB4" w:rsidRDefault="00E80FB4" w:rsidP="00E80FB4">
      <w:pPr>
        <w:autoSpaceDE w:val="0"/>
        <w:autoSpaceDN w:val="0"/>
        <w:adjustRightInd w:val="0"/>
        <w:rPr>
          <w:rFonts w:cs="Arial"/>
        </w:rPr>
      </w:pPr>
    </w:p>
    <w:p w:rsidR="00E80FB4" w:rsidRDefault="00E80FB4" w:rsidP="00E7383E">
      <w:pPr>
        <w:pStyle w:val="Kop3"/>
      </w:pPr>
      <w:bookmarkStart w:id="13" w:name="_Toc505855858"/>
      <w:r>
        <w:t>Toelichting toepassen scholingsinhoud in verpleegkundig en of verzorgend beroepsprofiel</w:t>
      </w:r>
      <w:bookmarkEnd w:id="13"/>
    </w:p>
    <w:p w:rsidR="00E80FB4" w:rsidRDefault="00E80FB4" w:rsidP="00E80FB4">
      <w:pPr>
        <w:autoSpaceDE w:val="0"/>
        <w:autoSpaceDN w:val="0"/>
        <w:adjustRightInd w:val="0"/>
        <w:rPr>
          <w:rFonts w:ascii="Arial" w:hAnsi="Arial" w:cs="Arial"/>
          <w:b/>
          <w:sz w:val="24"/>
          <w:szCs w:val="24"/>
        </w:rPr>
      </w:pPr>
    </w:p>
    <w:p w:rsidR="00E80FB4" w:rsidRDefault="00E80FB4" w:rsidP="00E80FB4">
      <w:pPr>
        <w:autoSpaceDE w:val="0"/>
        <w:autoSpaceDN w:val="0"/>
        <w:adjustRightInd w:val="0"/>
        <w:rPr>
          <w:rFonts w:ascii="Arial" w:hAnsi="Arial" w:cs="Arial"/>
        </w:rPr>
      </w:pPr>
      <w:r>
        <w:rPr>
          <w:rFonts w:ascii="Arial" w:hAnsi="Arial" w:cs="Arial"/>
        </w:rPr>
        <w:t>De in deze scholing behandelde onderwerpen/competenties zijn verweven en toepasbaar binnen het beroepsprofiel van de verzorgende/verpleegkundige.</w:t>
      </w:r>
    </w:p>
    <w:p w:rsidR="00E80FB4" w:rsidRDefault="00E80FB4" w:rsidP="00E80FB4">
      <w:pPr>
        <w:autoSpaceDE w:val="0"/>
        <w:autoSpaceDN w:val="0"/>
        <w:adjustRightInd w:val="0"/>
        <w:rPr>
          <w:rFonts w:ascii="Arial" w:hAnsi="Arial" w:cs="Arial"/>
        </w:rPr>
      </w:pPr>
      <w:r>
        <w:rPr>
          <w:rFonts w:ascii="Arial" w:hAnsi="Arial" w:cs="Arial"/>
        </w:rPr>
        <w:t>Hierin komen de kerntaken aan de orde die de verpleegkundige/verzorgende uitvoert.</w:t>
      </w:r>
    </w:p>
    <w:p w:rsidR="00E80FB4" w:rsidRDefault="00E80FB4" w:rsidP="00E80FB4">
      <w:pPr>
        <w:autoSpaceDE w:val="0"/>
        <w:autoSpaceDN w:val="0"/>
        <w:adjustRightInd w:val="0"/>
        <w:rPr>
          <w:rFonts w:ascii="Arial" w:hAnsi="Arial" w:cs="Arial"/>
        </w:rPr>
      </w:pPr>
    </w:p>
    <w:p w:rsidR="00E80FB4" w:rsidRDefault="00E80FB4" w:rsidP="00E80FB4">
      <w:pPr>
        <w:autoSpaceDE w:val="0"/>
        <w:autoSpaceDN w:val="0"/>
        <w:adjustRightInd w:val="0"/>
        <w:rPr>
          <w:rFonts w:ascii="Arial" w:hAnsi="Arial" w:cs="Arial"/>
        </w:rPr>
      </w:pPr>
      <w:r>
        <w:rPr>
          <w:rFonts w:ascii="Arial" w:hAnsi="Arial" w:cs="Arial"/>
        </w:rPr>
        <w:t>Aan deze taken zijn competenties verbonden waarover de verpleegkundige/verzorgende dient te beschikken om deze taken te kunnen uitvoeren.</w:t>
      </w:r>
    </w:p>
    <w:p w:rsidR="00E80FB4" w:rsidRDefault="00E80FB4" w:rsidP="00E80FB4">
      <w:pPr>
        <w:autoSpaceDE w:val="0"/>
        <w:autoSpaceDN w:val="0"/>
        <w:adjustRightInd w:val="0"/>
        <w:rPr>
          <w:rFonts w:ascii="Arial" w:hAnsi="Arial" w:cs="Arial"/>
        </w:rPr>
      </w:pPr>
    </w:p>
    <w:p w:rsidR="00E80FB4" w:rsidRDefault="00E80FB4" w:rsidP="00E80FB4">
      <w:pPr>
        <w:autoSpaceDE w:val="0"/>
        <w:autoSpaceDN w:val="0"/>
        <w:adjustRightInd w:val="0"/>
        <w:rPr>
          <w:rFonts w:ascii="Arial" w:hAnsi="Arial" w:cs="Arial"/>
        </w:rPr>
      </w:pPr>
      <w:r>
        <w:rPr>
          <w:rFonts w:ascii="Arial" w:hAnsi="Arial" w:cs="Arial"/>
        </w:rPr>
        <w:t>Afhankelijk van het werkveld, de werkorganisatie of het niveau van beroeps uitoefening kunnen bepaalde kerntaken en competenties meer of minder gewicht in de schaal leggen.</w:t>
      </w:r>
    </w:p>
    <w:p w:rsidR="00E80FB4" w:rsidRDefault="00E80FB4" w:rsidP="00E80FB4">
      <w:pPr>
        <w:autoSpaceDE w:val="0"/>
        <w:autoSpaceDN w:val="0"/>
        <w:adjustRightInd w:val="0"/>
        <w:rPr>
          <w:rFonts w:ascii="Arial" w:hAnsi="Arial" w:cs="Arial"/>
        </w:rPr>
      </w:pPr>
    </w:p>
    <w:p w:rsidR="00E80FB4" w:rsidRDefault="00E80FB4" w:rsidP="00E80FB4">
      <w:pPr>
        <w:autoSpaceDE w:val="0"/>
        <w:autoSpaceDN w:val="0"/>
        <w:adjustRightInd w:val="0"/>
        <w:rPr>
          <w:rFonts w:ascii="Arial" w:hAnsi="Arial" w:cs="Arial"/>
        </w:rPr>
      </w:pPr>
      <w:r>
        <w:rPr>
          <w:rFonts w:ascii="Arial" w:hAnsi="Arial" w:cs="Arial"/>
        </w:rPr>
        <w:t>Voor de beroeps uitoefening betekent dit, dat onderwerpen en te verwerven competenties uit deze scholing zich manifesteert in diverse configuraties van kerntaken en competenties. Aangezien er wordt uitgegaan van een ongedeeld beroepsprofiel en er tevens recht wordt gedaan aan de veelvormigheid  in de praktijk, is bij de beschrijving van de competenties gekozen voor een brede insteek. De competenties zijn breed beschreven. De mate waarin de verpleegkundige/verzorgende over een competentie beschikt, zal echter kunnen verschillen.</w:t>
      </w:r>
    </w:p>
    <w:p w:rsidR="00E80FB4" w:rsidRDefault="00E80FB4" w:rsidP="00E80FB4">
      <w:pPr>
        <w:autoSpaceDE w:val="0"/>
        <w:autoSpaceDN w:val="0"/>
        <w:adjustRightInd w:val="0"/>
        <w:rPr>
          <w:rFonts w:ascii="Arial" w:hAnsi="Arial" w:cs="Arial"/>
        </w:rPr>
      </w:pPr>
    </w:p>
    <w:p w:rsidR="00E80FB4" w:rsidRDefault="00E80FB4" w:rsidP="00E80FB4">
      <w:pPr>
        <w:autoSpaceDE w:val="0"/>
        <w:autoSpaceDN w:val="0"/>
        <w:adjustRightInd w:val="0"/>
        <w:rPr>
          <w:rFonts w:ascii="Arial" w:hAnsi="Arial" w:cs="Arial"/>
        </w:rPr>
      </w:pPr>
    </w:p>
    <w:p w:rsidR="00E80FB4" w:rsidRDefault="00E80FB4" w:rsidP="00E7383E">
      <w:pPr>
        <w:pStyle w:val="Kop3"/>
      </w:pPr>
      <w:bookmarkStart w:id="14" w:name="_Toc505855859"/>
      <w:r>
        <w:t>Van toepassing zijnde taakgebieden en gerelateerde competenties aangeboden scholing</w:t>
      </w:r>
      <w:bookmarkEnd w:id="14"/>
    </w:p>
    <w:p w:rsidR="00E80FB4" w:rsidRDefault="00E80FB4" w:rsidP="00E80FB4">
      <w:pPr>
        <w:autoSpaceDE w:val="0"/>
        <w:autoSpaceDN w:val="0"/>
        <w:adjustRightInd w:val="0"/>
        <w:rPr>
          <w:rFonts w:ascii="Arial" w:hAnsi="Arial" w:cs="Arial"/>
          <w:b/>
          <w:sz w:val="24"/>
          <w:szCs w:val="24"/>
        </w:rPr>
      </w:pPr>
    </w:p>
    <w:p w:rsidR="00E80FB4" w:rsidRDefault="00E80FB4" w:rsidP="00E80FB4">
      <w:pPr>
        <w:autoSpaceDE w:val="0"/>
        <w:autoSpaceDN w:val="0"/>
        <w:adjustRightInd w:val="0"/>
        <w:rPr>
          <w:rFonts w:ascii="Arial" w:hAnsi="Arial" w:cs="Arial"/>
        </w:rPr>
      </w:pPr>
      <w:r>
        <w:rPr>
          <w:rFonts w:ascii="Arial" w:hAnsi="Arial" w:cs="Arial"/>
        </w:rPr>
        <w:t>Bij de beschrijving van de in deze scholing aangeboden taken kan een onderscheid worden gemaakt tussen zorgvrager gebonden taken en voorwaarde scheppende taken.</w:t>
      </w:r>
    </w:p>
    <w:p w:rsidR="00E80FB4" w:rsidRDefault="00E80FB4" w:rsidP="00E80FB4">
      <w:pPr>
        <w:autoSpaceDE w:val="0"/>
        <w:autoSpaceDN w:val="0"/>
        <w:adjustRightInd w:val="0"/>
        <w:rPr>
          <w:rFonts w:ascii="Arial" w:hAnsi="Arial" w:cs="Arial"/>
        </w:rPr>
      </w:pPr>
    </w:p>
    <w:p w:rsidR="00E80FB4" w:rsidRDefault="00E80FB4" w:rsidP="00E80FB4">
      <w:pPr>
        <w:autoSpaceDE w:val="0"/>
        <w:autoSpaceDN w:val="0"/>
        <w:adjustRightInd w:val="0"/>
        <w:rPr>
          <w:rFonts w:ascii="Arial" w:hAnsi="Arial" w:cs="Arial"/>
        </w:rPr>
      </w:pPr>
      <w:r>
        <w:rPr>
          <w:rFonts w:ascii="Arial" w:hAnsi="Arial" w:cs="Arial"/>
        </w:rPr>
        <w:t>Taakgebied A:</w:t>
      </w:r>
    </w:p>
    <w:p w:rsidR="00E80FB4" w:rsidRDefault="00E80FB4" w:rsidP="00E80FB4">
      <w:pPr>
        <w:autoSpaceDE w:val="0"/>
        <w:autoSpaceDN w:val="0"/>
        <w:adjustRightInd w:val="0"/>
        <w:rPr>
          <w:rFonts w:ascii="Arial" w:hAnsi="Arial" w:cs="Arial"/>
        </w:rPr>
      </w:pPr>
      <w:r>
        <w:rPr>
          <w:rFonts w:ascii="Arial" w:hAnsi="Arial" w:cs="Arial"/>
        </w:rPr>
        <w:t>Vaststellen van benodigde zorg</w:t>
      </w:r>
    </w:p>
    <w:p w:rsidR="00E80FB4" w:rsidRDefault="00E80FB4" w:rsidP="00E80FB4">
      <w:pPr>
        <w:numPr>
          <w:ilvl w:val="0"/>
          <w:numId w:val="17"/>
        </w:numPr>
        <w:autoSpaceDE w:val="0"/>
        <w:autoSpaceDN w:val="0"/>
        <w:adjustRightInd w:val="0"/>
        <w:spacing w:after="0" w:line="240" w:lineRule="auto"/>
        <w:rPr>
          <w:rFonts w:ascii="Arial" w:hAnsi="Arial" w:cs="Arial"/>
        </w:rPr>
      </w:pPr>
      <w:r>
        <w:rPr>
          <w:rFonts w:ascii="Arial" w:hAnsi="Arial" w:cs="Arial"/>
        </w:rPr>
        <w:t>De vraag naar verpleegkundige/verzorgende zorg</w:t>
      </w:r>
    </w:p>
    <w:p w:rsidR="00E80FB4" w:rsidRDefault="00E80FB4" w:rsidP="00E80FB4">
      <w:pPr>
        <w:numPr>
          <w:ilvl w:val="0"/>
          <w:numId w:val="17"/>
        </w:numPr>
        <w:autoSpaceDE w:val="0"/>
        <w:autoSpaceDN w:val="0"/>
        <w:adjustRightInd w:val="0"/>
        <w:spacing w:after="0" w:line="240" w:lineRule="auto"/>
        <w:rPr>
          <w:rFonts w:ascii="Arial" w:hAnsi="Arial" w:cs="Arial"/>
        </w:rPr>
      </w:pPr>
      <w:r>
        <w:rPr>
          <w:rFonts w:ascii="Arial" w:hAnsi="Arial" w:cs="Arial"/>
        </w:rPr>
        <w:t>Gegevens verzamelen</w:t>
      </w:r>
    </w:p>
    <w:p w:rsidR="00E80FB4" w:rsidRDefault="00E80FB4" w:rsidP="00E80FB4">
      <w:pPr>
        <w:numPr>
          <w:ilvl w:val="0"/>
          <w:numId w:val="17"/>
        </w:numPr>
        <w:autoSpaceDE w:val="0"/>
        <w:autoSpaceDN w:val="0"/>
        <w:adjustRightInd w:val="0"/>
        <w:spacing w:after="0" w:line="240" w:lineRule="auto"/>
        <w:rPr>
          <w:rFonts w:ascii="Arial" w:hAnsi="Arial" w:cs="Arial"/>
        </w:rPr>
      </w:pPr>
      <w:r>
        <w:rPr>
          <w:rFonts w:ascii="Arial" w:hAnsi="Arial" w:cs="Arial"/>
        </w:rPr>
        <w:t>Verpleegkundige diagnoses vaststellen</w:t>
      </w:r>
    </w:p>
    <w:p w:rsidR="00E80FB4" w:rsidRDefault="00E80FB4" w:rsidP="00E80FB4">
      <w:pPr>
        <w:autoSpaceDE w:val="0"/>
        <w:autoSpaceDN w:val="0"/>
        <w:adjustRightInd w:val="0"/>
        <w:rPr>
          <w:rFonts w:ascii="Arial" w:hAnsi="Arial" w:cs="Arial"/>
        </w:rPr>
      </w:pPr>
    </w:p>
    <w:p w:rsidR="00E80FB4" w:rsidRDefault="00E80FB4" w:rsidP="00E80FB4">
      <w:pPr>
        <w:autoSpaceDE w:val="0"/>
        <w:autoSpaceDN w:val="0"/>
        <w:adjustRightInd w:val="0"/>
        <w:rPr>
          <w:rFonts w:ascii="Arial" w:hAnsi="Arial" w:cs="Arial"/>
        </w:rPr>
      </w:pPr>
      <w:r>
        <w:rPr>
          <w:rFonts w:ascii="Arial" w:hAnsi="Arial" w:cs="Arial"/>
        </w:rPr>
        <w:t>Taakgebied B:</w:t>
      </w:r>
    </w:p>
    <w:p w:rsidR="00E80FB4" w:rsidRDefault="00E80FB4" w:rsidP="00E80FB4">
      <w:pPr>
        <w:autoSpaceDE w:val="0"/>
        <w:autoSpaceDN w:val="0"/>
        <w:adjustRightInd w:val="0"/>
        <w:rPr>
          <w:rFonts w:ascii="Arial" w:hAnsi="Arial" w:cs="Arial"/>
        </w:rPr>
      </w:pPr>
      <w:r>
        <w:rPr>
          <w:rFonts w:ascii="Arial" w:hAnsi="Arial" w:cs="Arial"/>
        </w:rPr>
        <w:t>Plannen van zorg</w:t>
      </w:r>
    </w:p>
    <w:p w:rsidR="00E80FB4" w:rsidRDefault="00E80FB4" w:rsidP="00E80FB4">
      <w:pPr>
        <w:numPr>
          <w:ilvl w:val="0"/>
          <w:numId w:val="18"/>
        </w:numPr>
        <w:autoSpaceDE w:val="0"/>
        <w:autoSpaceDN w:val="0"/>
        <w:adjustRightInd w:val="0"/>
        <w:spacing w:after="0" w:line="240" w:lineRule="auto"/>
        <w:rPr>
          <w:rFonts w:ascii="Arial" w:hAnsi="Arial" w:cs="Arial"/>
        </w:rPr>
      </w:pPr>
      <w:r>
        <w:rPr>
          <w:rFonts w:ascii="Arial" w:hAnsi="Arial" w:cs="Arial"/>
        </w:rPr>
        <w:t>Het beoogde resultaat van de zorg formuleren</w:t>
      </w:r>
    </w:p>
    <w:p w:rsidR="00E80FB4" w:rsidRDefault="00E80FB4" w:rsidP="00E80FB4">
      <w:pPr>
        <w:numPr>
          <w:ilvl w:val="0"/>
          <w:numId w:val="18"/>
        </w:numPr>
        <w:autoSpaceDE w:val="0"/>
        <w:autoSpaceDN w:val="0"/>
        <w:adjustRightInd w:val="0"/>
        <w:spacing w:after="0" w:line="240" w:lineRule="auto"/>
        <w:rPr>
          <w:rFonts w:ascii="Arial" w:hAnsi="Arial" w:cs="Arial"/>
        </w:rPr>
      </w:pPr>
      <w:r>
        <w:rPr>
          <w:rFonts w:ascii="Arial" w:hAnsi="Arial" w:cs="Arial"/>
        </w:rPr>
        <w:t>Verpleegkundige/verzorgende interventies kiezen</w:t>
      </w:r>
    </w:p>
    <w:p w:rsidR="00E80FB4" w:rsidRDefault="00E80FB4" w:rsidP="00E80FB4">
      <w:pPr>
        <w:autoSpaceDE w:val="0"/>
        <w:autoSpaceDN w:val="0"/>
        <w:adjustRightInd w:val="0"/>
        <w:rPr>
          <w:rFonts w:ascii="Arial" w:hAnsi="Arial" w:cs="Arial"/>
        </w:rPr>
      </w:pPr>
    </w:p>
    <w:p w:rsidR="00E80FB4" w:rsidRDefault="00E80FB4" w:rsidP="00E80FB4">
      <w:pPr>
        <w:autoSpaceDE w:val="0"/>
        <w:autoSpaceDN w:val="0"/>
        <w:adjustRightInd w:val="0"/>
        <w:rPr>
          <w:rFonts w:ascii="Arial" w:hAnsi="Arial" w:cs="Arial"/>
        </w:rPr>
      </w:pPr>
      <w:r>
        <w:rPr>
          <w:rFonts w:ascii="Arial" w:hAnsi="Arial" w:cs="Arial"/>
        </w:rPr>
        <w:t>Taakgebied C:</w:t>
      </w:r>
    </w:p>
    <w:p w:rsidR="00E80FB4" w:rsidRDefault="00E80FB4" w:rsidP="00E80FB4">
      <w:pPr>
        <w:autoSpaceDE w:val="0"/>
        <w:autoSpaceDN w:val="0"/>
        <w:adjustRightInd w:val="0"/>
        <w:rPr>
          <w:rFonts w:ascii="Arial" w:hAnsi="Arial" w:cs="Arial"/>
        </w:rPr>
      </w:pPr>
      <w:r>
        <w:rPr>
          <w:rFonts w:ascii="Arial" w:hAnsi="Arial" w:cs="Arial"/>
        </w:rPr>
        <w:t>Uitvoeren van zorg</w:t>
      </w:r>
    </w:p>
    <w:p w:rsidR="00E80FB4" w:rsidRDefault="00E80FB4" w:rsidP="00E80FB4">
      <w:pPr>
        <w:numPr>
          <w:ilvl w:val="0"/>
          <w:numId w:val="19"/>
        </w:numPr>
        <w:autoSpaceDE w:val="0"/>
        <w:autoSpaceDN w:val="0"/>
        <w:adjustRightInd w:val="0"/>
        <w:spacing w:after="0" w:line="240" w:lineRule="auto"/>
        <w:rPr>
          <w:rFonts w:ascii="Arial" w:hAnsi="Arial" w:cs="Arial"/>
        </w:rPr>
      </w:pPr>
      <w:r>
        <w:rPr>
          <w:rFonts w:ascii="Arial" w:hAnsi="Arial" w:cs="Arial"/>
        </w:rPr>
        <w:t>Observeren en signaleren</w:t>
      </w:r>
    </w:p>
    <w:p w:rsidR="00E80FB4" w:rsidRDefault="00E80FB4" w:rsidP="00E80FB4">
      <w:pPr>
        <w:numPr>
          <w:ilvl w:val="0"/>
          <w:numId w:val="19"/>
        </w:numPr>
        <w:autoSpaceDE w:val="0"/>
        <w:autoSpaceDN w:val="0"/>
        <w:adjustRightInd w:val="0"/>
        <w:spacing w:after="0" w:line="240" w:lineRule="auto"/>
        <w:rPr>
          <w:rFonts w:ascii="Arial" w:hAnsi="Arial" w:cs="Arial"/>
        </w:rPr>
      </w:pPr>
      <w:r>
        <w:rPr>
          <w:rFonts w:ascii="Arial" w:hAnsi="Arial" w:cs="Arial"/>
        </w:rPr>
        <w:t>Verzorgen</w:t>
      </w:r>
    </w:p>
    <w:p w:rsidR="00E80FB4" w:rsidRDefault="00E80FB4" w:rsidP="00E80FB4">
      <w:pPr>
        <w:numPr>
          <w:ilvl w:val="0"/>
          <w:numId w:val="19"/>
        </w:numPr>
        <w:autoSpaceDE w:val="0"/>
        <w:autoSpaceDN w:val="0"/>
        <w:adjustRightInd w:val="0"/>
        <w:spacing w:after="0" w:line="240" w:lineRule="auto"/>
        <w:rPr>
          <w:rFonts w:ascii="Arial" w:hAnsi="Arial" w:cs="Arial"/>
        </w:rPr>
      </w:pPr>
      <w:r>
        <w:rPr>
          <w:rFonts w:ascii="Arial" w:hAnsi="Arial" w:cs="Arial"/>
        </w:rPr>
        <w:t>Begeleiden</w:t>
      </w:r>
    </w:p>
    <w:p w:rsidR="00E80FB4" w:rsidRDefault="00E80FB4" w:rsidP="00E80FB4">
      <w:pPr>
        <w:numPr>
          <w:ilvl w:val="0"/>
          <w:numId w:val="19"/>
        </w:numPr>
        <w:autoSpaceDE w:val="0"/>
        <w:autoSpaceDN w:val="0"/>
        <w:adjustRightInd w:val="0"/>
        <w:spacing w:after="0" w:line="240" w:lineRule="auto"/>
        <w:rPr>
          <w:rFonts w:ascii="Arial" w:hAnsi="Arial" w:cs="Arial"/>
        </w:rPr>
      </w:pPr>
      <w:r>
        <w:rPr>
          <w:rFonts w:ascii="Arial" w:hAnsi="Arial" w:cs="Arial"/>
        </w:rPr>
        <w:t>Verpleegtechnisch handelen</w:t>
      </w:r>
    </w:p>
    <w:p w:rsidR="00E80FB4" w:rsidRDefault="00E80FB4" w:rsidP="00E80FB4">
      <w:pPr>
        <w:numPr>
          <w:ilvl w:val="0"/>
          <w:numId w:val="19"/>
        </w:numPr>
        <w:autoSpaceDE w:val="0"/>
        <w:autoSpaceDN w:val="0"/>
        <w:adjustRightInd w:val="0"/>
        <w:spacing w:after="0" w:line="240" w:lineRule="auto"/>
        <w:rPr>
          <w:rFonts w:ascii="Arial" w:hAnsi="Arial" w:cs="Arial"/>
        </w:rPr>
      </w:pPr>
      <w:r>
        <w:rPr>
          <w:rFonts w:ascii="Arial" w:hAnsi="Arial" w:cs="Arial"/>
        </w:rPr>
        <w:t>Informeren en adviseren</w:t>
      </w:r>
    </w:p>
    <w:p w:rsidR="00E80FB4" w:rsidRDefault="00E80FB4" w:rsidP="00E80FB4">
      <w:pPr>
        <w:numPr>
          <w:ilvl w:val="0"/>
          <w:numId w:val="19"/>
        </w:numPr>
        <w:autoSpaceDE w:val="0"/>
        <w:autoSpaceDN w:val="0"/>
        <w:adjustRightInd w:val="0"/>
        <w:spacing w:after="0" w:line="240" w:lineRule="auto"/>
        <w:rPr>
          <w:rFonts w:ascii="Arial" w:hAnsi="Arial" w:cs="Arial"/>
        </w:rPr>
      </w:pPr>
      <w:r>
        <w:rPr>
          <w:rFonts w:ascii="Arial" w:hAnsi="Arial" w:cs="Arial"/>
        </w:rPr>
        <w:t>Preventie en voorlichting geven</w:t>
      </w:r>
    </w:p>
    <w:p w:rsidR="00E80FB4" w:rsidRDefault="00E80FB4" w:rsidP="00E80FB4">
      <w:pPr>
        <w:numPr>
          <w:ilvl w:val="0"/>
          <w:numId w:val="19"/>
        </w:numPr>
        <w:autoSpaceDE w:val="0"/>
        <w:autoSpaceDN w:val="0"/>
        <w:adjustRightInd w:val="0"/>
        <w:spacing w:after="0" w:line="240" w:lineRule="auto"/>
        <w:rPr>
          <w:rFonts w:ascii="Arial" w:hAnsi="Arial" w:cs="Arial"/>
        </w:rPr>
      </w:pPr>
      <w:r>
        <w:rPr>
          <w:rFonts w:ascii="Arial" w:hAnsi="Arial" w:cs="Arial"/>
        </w:rPr>
        <w:t>Coördineren</w:t>
      </w:r>
    </w:p>
    <w:p w:rsidR="00E80FB4" w:rsidRDefault="00E80FB4" w:rsidP="00E80FB4">
      <w:pPr>
        <w:autoSpaceDE w:val="0"/>
        <w:autoSpaceDN w:val="0"/>
        <w:adjustRightInd w:val="0"/>
        <w:rPr>
          <w:rFonts w:ascii="Arial" w:hAnsi="Arial" w:cs="Arial"/>
        </w:rPr>
      </w:pPr>
    </w:p>
    <w:p w:rsidR="00E80FB4" w:rsidRDefault="00E80FB4" w:rsidP="00E80FB4">
      <w:pPr>
        <w:autoSpaceDE w:val="0"/>
        <w:autoSpaceDN w:val="0"/>
        <w:adjustRightInd w:val="0"/>
        <w:rPr>
          <w:rFonts w:ascii="Arial" w:hAnsi="Arial" w:cs="Arial"/>
        </w:rPr>
      </w:pPr>
      <w:r>
        <w:rPr>
          <w:rFonts w:ascii="Arial" w:hAnsi="Arial" w:cs="Arial"/>
        </w:rPr>
        <w:t>Taakgebied D:</w:t>
      </w:r>
    </w:p>
    <w:p w:rsidR="00E80FB4" w:rsidRDefault="00E80FB4" w:rsidP="00E80FB4">
      <w:pPr>
        <w:autoSpaceDE w:val="0"/>
        <w:autoSpaceDN w:val="0"/>
        <w:adjustRightInd w:val="0"/>
        <w:rPr>
          <w:rFonts w:ascii="Arial" w:hAnsi="Arial" w:cs="Arial"/>
        </w:rPr>
      </w:pPr>
      <w:r>
        <w:rPr>
          <w:rFonts w:ascii="Arial" w:hAnsi="Arial" w:cs="Arial"/>
        </w:rPr>
        <w:t>Evalueren van zorg</w:t>
      </w:r>
    </w:p>
    <w:p w:rsidR="00E80FB4" w:rsidRDefault="00E80FB4" w:rsidP="00E80FB4">
      <w:pPr>
        <w:numPr>
          <w:ilvl w:val="0"/>
          <w:numId w:val="20"/>
        </w:numPr>
        <w:autoSpaceDE w:val="0"/>
        <w:autoSpaceDN w:val="0"/>
        <w:adjustRightInd w:val="0"/>
        <w:spacing w:after="0" w:line="240" w:lineRule="auto"/>
        <w:rPr>
          <w:rFonts w:ascii="Arial" w:hAnsi="Arial" w:cs="Arial"/>
        </w:rPr>
      </w:pPr>
      <w:r>
        <w:rPr>
          <w:rFonts w:ascii="Arial" w:hAnsi="Arial" w:cs="Arial"/>
        </w:rPr>
        <w:t xml:space="preserve">Evalueren van het zorgproces </w:t>
      </w:r>
    </w:p>
    <w:p w:rsidR="00E80FB4" w:rsidRDefault="00E80FB4" w:rsidP="00E80FB4">
      <w:pPr>
        <w:autoSpaceDE w:val="0"/>
        <w:autoSpaceDN w:val="0"/>
        <w:adjustRightInd w:val="0"/>
        <w:rPr>
          <w:rFonts w:ascii="Arial" w:hAnsi="Arial" w:cs="Arial"/>
        </w:rPr>
      </w:pPr>
    </w:p>
    <w:p w:rsidR="00E80FB4" w:rsidRDefault="00E80FB4" w:rsidP="00E80FB4">
      <w:pPr>
        <w:autoSpaceDE w:val="0"/>
        <w:autoSpaceDN w:val="0"/>
        <w:adjustRightInd w:val="0"/>
        <w:rPr>
          <w:rFonts w:ascii="Arial" w:hAnsi="Arial" w:cs="Arial"/>
        </w:rPr>
      </w:pPr>
    </w:p>
    <w:p w:rsidR="00E80FB4" w:rsidRDefault="00E80FB4" w:rsidP="00E80FB4">
      <w:pPr>
        <w:autoSpaceDE w:val="0"/>
        <w:autoSpaceDN w:val="0"/>
        <w:adjustRightInd w:val="0"/>
        <w:rPr>
          <w:rFonts w:ascii="Arial" w:hAnsi="Arial" w:cs="Arial"/>
        </w:rPr>
      </w:pPr>
      <w:r>
        <w:rPr>
          <w:rFonts w:ascii="Arial" w:hAnsi="Arial" w:cs="Arial"/>
        </w:rPr>
        <w:t>(bron :Beroepsprofiel van de verpleegkundige, Landelijk Centrum Verpleging &amp; Verzorging)</w:t>
      </w:r>
    </w:p>
    <w:p w:rsidR="00E80FB4" w:rsidRDefault="00E80FB4" w:rsidP="00E80FB4">
      <w:pPr>
        <w:autoSpaceDE w:val="0"/>
        <w:autoSpaceDN w:val="0"/>
        <w:adjustRightInd w:val="0"/>
        <w:rPr>
          <w:rFonts w:ascii="Arial" w:hAnsi="Arial" w:cs="Arial"/>
        </w:rPr>
      </w:pPr>
    </w:p>
    <w:p w:rsidR="00C64F03" w:rsidRDefault="00C64F03" w:rsidP="00E7383E">
      <w:pPr>
        <w:pStyle w:val="Kop3"/>
      </w:pPr>
      <w:bookmarkStart w:id="15" w:name="_Toc505855860"/>
    </w:p>
    <w:p w:rsidR="00C64F03" w:rsidRDefault="00C64F03" w:rsidP="00E7383E">
      <w:pPr>
        <w:pStyle w:val="Kop3"/>
      </w:pPr>
    </w:p>
    <w:p w:rsidR="00E80FB4" w:rsidRDefault="00E80FB4" w:rsidP="00E7383E">
      <w:pPr>
        <w:pStyle w:val="Kop3"/>
      </w:pPr>
      <w:r>
        <w:t>Didactische criteria</w:t>
      </w:r>
      <w:bookmarkEnd w:id="15"/>
    </w:p>
    <w:p w:rsidR="00E80FB4" w:rsidRDefault="00E80FB4" w:rsidP="00E80FB4">
      <w:pPr>
        <w:pStyle w:val="Plattetekst"/>
        <w:rPr>
          <w:b/>
          <w:szCs w:val="24"/>
        </w:rPr>
      </w:pPr>
    </w:p>
    <w:p w:rsidR="00E80FB4" w:rsidRDefault="00E80FB4" w:rsidP="00E80FB4">
      <w:pPr>
        <w:pStyle w:val="Plattetekst"/>
        <w:rPr>
          <w:sz w:val="22"/>
          <w:szCs w:val="22"/>
        </w:rPr>
      </w:pPr>
      <w:r>
        <w:rPr>
          <w:sz w:val="22"/>
          <w:szCs w:val="22"/>
        </w:rPr>
        <w:t>De doelgroep van deze scholing zijn de verpleegkundige en verzorgende collegae van IZT-Thuiszorg, middels een scholingscarrousel worden meerdere malen per jaar deze module aangeboden, deze module heeft voor de medewerkers een verplichtend karakter.</w:t>
      </w:r>
    </w:p>
    <w:p w:rsidR="00E80FB4" w:rsidRDefault="00E80FB4" w:rsidP="00E80FB4">
      <w:pPr>
        <w:pStyle w:val="Plattetekst"/>
        <w:rPr>
          <w:sz w:val="22"/>
          <w:szCs w:val="22"/>
        </w:rPr>
      </w:pPr>
      <w:r>
        <w:rPr>
          <w:sz w:val="22"/>
          <w:szCs w:val="22"/>
        </w:rPr>
        <w:t>De zorgprofessionals van IZT-Limburg hebben een van onderstaande niveau;</w:t>
      </w:r>
    </w:p>
    <w:p w:rsidR="00E80FB4" w:rsidRDefault="00E80FB4" w:rsidP="00E80FB4">
      <w:pPr>
        <w:pStyle w:val="Plattetekst"/>
        <w:numPr>
          <w:ilvl w:val="0"/>
          <w:numId w:val="21"/>
        </w:numPr>
        <w:rPr>
          <w:sz w:val="22"/>
          <w:szCs w:val="22"/>
        </w:rPr>
      </w:pPr>
      <w:r>
        <w:rPr>
          <w:sz w:val="22"/>
          <w:szCs w:val="22"/>
        </w:rPr>
        <w:t>Beginners /ervaren</w:t>
      </w:r>
    </w:p>
    <w:p w:rsidR="00E80FB4" w:rsidRDefault="00E80FB4" w:rsidP="00E80FB4">
      <w:pPr>
        <w:pStyle w:val="Plattetekst"/>
        <w:numPr>
          <w:ilvl w:val="0"/>
          <w:numId w:val="21"/>
        </w:numPr>
        <w:rPr>
          <w:sz w:val="22"/>
          <w:szCs w:val="22"/>
        </w:rPr>
      </w:pPr>
      <w:r>
        <w:rPr>
          <w:sz w:val="22"/>
          <w:szCs w:val="22"/>
        </w:rPr>
        <w:t>Niveau 3-4-5- Big geregistreerd</w:t>
      </w:r>
    </w:p>
    <w:p w:rsidR="00E80FB4" w:rsidRDefault="00E80FB4" w:rsidP="00E80FB4">
      <w:pPr>
        <w:pStyle w:val="Plattetekst"/>
        <w:rPr>
          <w:sz w:val="22"/>
          <w:szCs w:val="22"/>
        </w:rPr>
      </w:pPr>
      <w:r>
        <w:rPr>
          <w:sz w:val="22"/>
          <w:szCs w:val="22"/>
        </w:rPr>
        <w:t xml:space="preserve">Deze scholing is generiek (voorbehouden handeling) maar daarnaast wordt deze scholing toepasselijk gemaakt middels verdieping aan te brengen in de context van het subcutaan injecteren van Insuline bij de zorgvrager met diabetes </w:t>
      </w: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 xml:space="preserve">Daarnaast biedt IZT-Thuiszorg deze module ook aan externe klanten. Te weten medewerkers uit andere thuiszorg instellingen en </w:t>
      </w:r>
      <w:proofErr w:type="spellStart"/>
      <w:r>
        <w:rPr>
          <w:sz w:val="22"/>
          <w:szCs w:val="22"/>
        </w:rPr>
        <w:t>ZZpérs</w:t>
      </w:r>
      <w:proofErr w:type="spellEnd"/>
      <w:r>
        <w:rPr>
          <w:sz w:val="22"/>
          <w:szCs w:val="22"/>
        </w:rPr>
        <w:t xml:space="preserve"> mits deze klanten verzorgende of verpleegkundige zorgprofessional zijn.</w:t>
      </w:r>
    </w:p>
    <w:p w:rsidR="00E80FB4" w:rsidRDefault="00E80FB4" w:rsidP="00E80FB4">
      <w:pPr>
        <w:pStyle w:val="Plattetekst"/>
        <w:numPr>
          <w:ilvl w:val="0"/>
          <w:numId w:val="22"/>
        </w:numPr>
        <w:rPr>
          <w:b/>
          <w:sz w:val="22"/>
          <w:szCs w:val="22"/>
        </w:rPr>
      </w:pPr>
      <w:r>
        <w:rPr>
          <w:sz w:val="22"/>
          <w:szCs w:val="22"/>
        </w:rPr>
        <w:t>Beginners/ervaren</w:t>
      </w:r>
    </w:p>
    <w:p w:rsidR="00E80FB4" w:rsidRDefault="00E80FB4" w:rsidP="00E80FB4">
      <w:pPr>
        <w:pStyle w:val="Plattetekst"/>
        <w:numPr>
          <w:ilvl w:val="0"/>
          <w:numId w:val="22"/>
        </w:numPr>
        <w:rPr>
          <w:b/>
          <w:sz w:val="22"/>
          <w:szCs w:val="22"/>
        </w:rPr>
      </w:pPr>
      <w:r>
        <w:rPr>
          <w:sz w:val="22"/>
          <w:szCs w:val="22"/>
        </w:rPr>
        <w:t>Niveau 3-4-5 Big geregistreerd</w:t>
      </w:r>
    </w:p>
    <w:p w:rsidR="00E80FB4" w:rsidRDefault="00E80FB4" w:rsidP="00E80FB4">
      <w:pPr>
        <w:pStyle w:val="Plattetekst"/>
        <w:rPr>
          <w:sz w:val="22"/>
          <w:szCs w:val="22"/>
        </w:rPr>
      </w:pPr>
    </w:p>
    <w:p w:rsidR="00E80FB4" w:rsidRDefault="00E80FB4" w:rsidP="00E80FB4">
      <w:pPr>
        <w:pStyle w:val="Plattetekst"/>
        <w:rPr>
          <w:sz w:val="22"/>
          <w:szCs w:val="22"/>
        </w:rPr>
      </w:pPr>
    </w:p>
    <w:p w:rsidR="00E80FB4" w:rsidRDefault="00E80FB4" w:rsidP="00E80FB4">
      <w:pPr>
        <w:pStyle w:val="Plattetekst"/>
        <w:rPr>
          <w:sz w:val="22"/>
          <w:szCs w:val="22"/>
        </w:rPr>
      </w:pPr>
      <w:proofErr w:type="spellStart"/>
      <w:r>
        <w:rPr>
          <w:sz w:val="22"/>
          <w:szCs w:val="22"/>
        </w:rPr>
        <w:t>Izt</w:t>
      </w:r>
      <w:proofErr w:type="spellEnd"/>
      <w:r>
        <w:rPr>
          <w:sz w:val="22"/>
          <w:szCs w:val="22"/>
        </w:rPr>
        <w:t>-Limburg heeft een gediplomeerd Verpleegkundige docent (Graad 2) in dienst die zorg draagt voor de organisatie en uitvoering van de aangeboden onderwijs activiteit.</w:t>
      </w:r>
    </w:p>
    <w:p w:rsidR="00E80FB4" w:rsidRDefault="00E80FB4" w:rsidP="00E80FB4">
      <w:pPr>
        <w:pStyle w:val="Plattetekst"/>
        <w:rPr>
          <w:sz w:val="22"/>
          <w:szCs w:val="22"/>
        </w:rPr>
      </w:pPr>
      <w:r>
        <w:rPr>
          <w:sz w:val="22"/>
          <w:szCs w:val="22"/>
        </w:rPr>
        <w:t>Daarnaast maakt IZT-Limburg gebruik van ervaren Verpleegkundigen niveau 4-5 die de docent ondersteunen in het te verzorgen onderwijs.</w:t>
      </w:r>
    </w:p>
    <w:p w:rsidR="00E80FB4" w:rsidRDefault="00E80FB4" w:rsidP="00E80FB4">
      <w:pPr>
        <w:pStyle w:val="Plattetekst"/>
        <w:rPr>
          <w:sz w:val="22"/>
          <w:szCs w:val="22"/>
        </w:rPr>
      </w:pPr>
    </w:p>
    <w:p w:rsidR="00E80FB4" w:rsidRDefault="00E80FB4" w:rsidP="00E80FB4">
      <w:pPr>
        <w:pStyle w:val="Plattetekst"/>
        <w:rPr>
          <w:sz w:val="22"/>
          <w:szCs w:val="22"/>
        </w:rPr>
      </w:pPr>
      <w:r>
        <w:rPr>
          <w:sz w:val="22"/>
          <w:szCs w:val="22"/>
        </w:rPr>
        <w:t>Deze klinische vaardigheid module wordt verzorgd door:</w:t>
      </w:r>
    </w:p>
    <w:p w:rsidR="00E80FB4" w:rsidRDefault="00E80FB4" w:rsidP="00E80FB4">
      <w:pPr>
        <w:pStyle w:val="Plattetekst"/>
        <w:rPr>
          <w:sz w:val="22"/>
          <w:szCs w:val="22"/>
        </w:rPr>
      </w:pPr>
      <w:r>
        <w:rPr>
          <w:sz w:val="22"/>
          <w:szCs w:val="22"/>
        </w:rPr>
        <w:t xml:space="preserve">Stef </w:t>
      </w:r>
      <w:proofErr w:type="spellStart"/>
      <w:r>
        <w:rPr>
          <w:sz w:val="22"/>
          <w:szCs w:val="22"/>
        </w:rPr>
        <w:t>Giua</w:t>
      </w:r>
      <w:proofErr w:type="spellEnd"/>
      <w:r>
        <w:rPr>
          <w:sz w:val="22"/>
          <w:szCs w:val="22"/>
        </w:rPr>
        <w:t>, verpleegkundig docent en intensive care verpleegkundige.</w:t>
      </w:r>
    </w:p>
    <w:p w:rsidR="00E80FB4" w:rsidRDefault="00E80FB4" w:rsidP="00E80FB4">
      <w:pPr>
        <w:pStyle w:val="Plattetekst"/>
        <w:rPr>
          <w:sz w:val="22"/>
          <w:szCs w:val="22"/>
        </w:rPr>
      </w:pPr>
    </w:p>
    <w:p w:rsidR="00E80FB4" w:rsidRDefault="00E80FB4" w:rsidP="00E80FB4">
      <w:pPr>
        <w:pStyle w:val="Plattetekst"/>
        <w:rPr>
          <w:sz w:val="22"/>
          <w:szCs w:val="22"/>
        </w:rPr>
      </w:pPr>
    </w:p>
    <w:p w:rsidR="007F1FF2" w:rsidRDefault="007F1FF2"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C64F03" w:rsidRDefault="00C64F03" w:rsidP="00E80FB4">
      <w:pPr>
        <w:pStyle w:val="Plattetekst"/>
        <w:rPr>
          <w:sz w:val="22"/>
          <w:szCs w:val="22"/>
        </w:rPr>
      </w:pPr>
    </w:p>
    <w:p w:rsidR="00E80FB4" w:rsidRDefault="00E80FB4" w:rsidP="00E7383E">
      <w:pPr>
        <w:pStyle w:val="Kop2"/>
      </w:pPr>
      <w:bookmarkStart w:id="16" w:name="_Toc505855861"/>
      <w:r>
        <w:lastRenderedPageBreak/>
        <w:t>Evaluatie criteria</w:t>
      </w:r>
      <w:bookmarkEnd w:id="16"/>
    </w:p>
    <w:p w:rsidR="00E80FB4" w:rsidRDefault="00E80FB4" w:rsidP="00E80FB4">
      <w:pPr>
        <w:pStyle w:val="Plattetekst"/>
        <w:rPr>
          <w:b/>
          <w:szCs w:val="24"/>
        </w:rPr>
      </w:pPr>
    </w:p>
    <w:p w:rsidR="00E80FB4" w:rsidRDefault="00E80FB4" w:rsidP="00E80FB4">
      <w:pPr>
        <w:pStyle w:val="Plattetekst"/>
        <w:rPr>
          <w:sz w:val="22"/>
          <w:szCs w:val="22"/>
        </w:rPr>
      </w:pPr>
      <w:r>
        <w:rPr>
          <w:sz w:val="22"/>
          <w:szCs w:val="22"/>
        </w:rPr>
        <w:t>Cursisten vullen na de scholing een evaluatie formulier in met onderstaande items:</w:t>
      </w:r>
    </w:p>
    <w:p w:rsidR="00E80FB4" w:rsidRDefault="00E80FB4" w:rsidP="00E80FB4">
      <w:pPr>
        <w:pStyle w:val="Plattetekst"/>
        <w:numPr>
          <w:ilvl w:val="0"/>
          <w:numId w:val="23"/>
        </w:numPr>
        <w:rPr>
          <w:sz w:val="22"/>
          <w:szCs w:val="22"/>
        </w:rPr>
      </w:pPr>
      <w:r>
        <w:rPr>
          <w:sz w:val="22"/>
          <w:szCs w:val="22"/>
        </w:rPr>
        <w:t>Het betreffende item (omschreven)</w:t>
      </w:r>
    </w:p>
    <w:p w:rsidR="00E80FB4" w:rsidRDefault="00E80FB4" w:rsidP="00E80FB4">
      <w:pPr>
        <w:pStyle w:val="Plattetekst"/>
        <w:numPr>
          <w:ilvl w:val="0"/>
          <w:numId w:val="23"/>
        </w:numPr>
        <w:rPr>
          <w:sz w:val="22"/>
          <w:szCs w:val="22"/>
        </w:rPr>
      </w:pPr>
      <w:r>
        <w:rPr>
          <w:sz w:val="22"/>
          <w:szCs w:val="22"/>
        </w:rPr>
        <w:t>Vakinhoudelijke aspecten en toegepaste onderwijs methode</w:t>
      </w:r>
    </w:p>
    <w:p w:rsidR="00E80FB4" w:rsidRDefault="00E80FB4" w:rsidP="00E80FB4">
      <w:pPr>
        <w:pStyle w:val="Plattetekst"/>
        <w:numPr>
          <w:ilvl w:val="0"/>
          <w:numId w:val="23"/>
        </w:numPr>
        <w:rPr>
          <w:sz w:val="22"/>
          <w:szCs w:val="22"/>
        </w:rPr>
      </w:pPr>
      <w:r>
        <w:rPr>
          <w:sz w:val="22"/>
          <w:szCs w:val="22"/>
        </w:rPr>
        <w:t>Kwaliteit docent</w:t>
      </w:r>
    </w:p>
    <w:p w:rsidR="00E80FB4" w:rsidRDefault="00E80FB4" w:rsidP="00E80FB4">
      <w:pPr>
        <w:pStyle w:val="Plattetekst"/>
        <w:numPr>
          <w:ilvl w:val="0"/>
          <w:numId w:val="23"/>
        </w:numPr>
        <w:rPr>
          <w:sz w:val="22"/>
          <w:szCs w:val="22"/>
        </w:rPr>
      </w:pPr>
      <w:r>
        <w:rPr>
          <w:sz w:val="22"/>
          <w:szCs w:val="22"/>
        </w:rPr>
        <w:t>Toegepaste leermiddelen</w:t>
      </w:r>
    </w:p>
    <w:p w:rsidR="00E80FB4" w:rsidRDefault="00E80FB4" w:rsidP="00E80FB4">
      <w:pPr>
        <w:pStyle w:val="Plattetekst"/>
        <w:rPr>
          <w:b/>
          <w:szCs w:val="24"/>
        </w:rPr>
      </w:pPr>
    </w:p>
    <w:p w:rsidR="00E80FB4" w:rsidRDefault="00E80FB4" w:rsidP="00E80FB4">
      <w:pPr>
        <w:pStyle w:val="Plattetekst"/>
        <w:rPr>
          <w:b/>
          <w:szCs w:val="24"/>
        </w:rPr>
      </w:pPr>
    </w:p>
    <w:p w:rsidR="00E80FB4" w:rsidRDefault="00E80FB4" w:rsidP="00E7383E">
      <w:pPr>
        <w:pStyle w:val="Kop2"/>
        <w:rPr>
          <w:szCs w:val="20"/>
        </w:rPr>
      </w:pPr>
      <w:r>
        <w:rPr>
          <w:sz w:val="22"/>
        </w:rPr>
        <w:br w:type="page"/>
      </w:r>
      <w:bookmarkStart w:id="17" w:name="_Toc505855862"/>
      <w:r>
        <w:lastRenderedPageBreak/>
        <w:t>MODULE ORGANISATIE</w:t>
      </w:r>
      <w:bookmarkEnd w:id="17"/>
    </w:p>
    <w:p w:rsidR="00E80FB4" w:rsidRDefault="00E80FB4" w:rsidP="00E80FB4">
      <w:pPr>
        <w:pStyle w:val="Plattetekst"/>
        <w:rPr>
          <w:sz w:val="22"/>
        </w:rPr>
      </w:pPr>
    </w:p>
    <w:p w:rsidR="00E80FB4" w:rsidRDefault="00E80FB4" w:rsidP="00E80FB4">
      <w:pPr>
        <w:pStyle w:val="Plattetekst"/>
        <w:tabs>
          <w:tab w:val="left" w:pos="2694"/>
        </w:tabs>
        <w:rPr>
          <w:sz w:val="22"/>
        </w:rPr>
      </w:pPr>
      <w:r>
        <w:rPr>
          <w:sz w:val="22"/>
        </w:rPr>
        <w:t>Studiebelasting individueel</w:t>
      </w:r>
      <w:r>
        <w:rPr>
          <w:sz w:val="22"/>
        </w:rPr>
        <w:tab/>
        <w:t>: 60 minuten</w:t>
      </w:r>
    </w:p>
    <w:p w:rsidR="00E80FB4" w:rsidRDefault="00E80FB4" w:rsidP="00E80FB4">
      <w:pPr>
        <w:pStyle w:val="Plattetekst"/>
        <w:tabs>
          <w:tab w:val="left" w:pos="2694"/>
        </w:tabs>
        <w:rPr>
          <w:sz w:val="22"/>
        </w:rPr>
      </w:pPr>
      <w:r>
        <w:rPr>
          <w:sz w:val="22"/>
        </w:rPr>
        <w:t>Duur scholing</w:t>
      </w:r>
      <w:r>
        <w:rPr>
          <w:sz w:val="22"/>
        </w:rPr>
        <w:tab/>
        <w:t>: 120 minuten</w:t>
      </w:r>
    </w:p>
    <w:p w:rsidR="00E80FB4" w:rsidRDefault="00E80FB4" w:rsidP="00E80FB4">
      <w:pPr>
        <w:pStyle w:val="Plattetekst"/>
        <w:rPr>
          <w:sz w:val="22"/>
        </w:rPr>
      </w:pPr>
    </w:p>
    <w:p w:rsidR="00E80FB4" w:rsidRDefault="00E80FB4" w:rsidP="00E80FB4">
      <w:pPr>
        <w:pStyle w:val="Plattetekst"/>
        <w:tabs>
          <w:tab w:val="left" w:pos="4536"/>
          <w:tab w:val="left" w:pos="5954"/>
          <w:tab w:val="left" w:pos="7797"/>
          <w:tab w:val="right" w:pos="8505"/>
        </w:tabs>
        <w:rPr>
          <w:sz w:val="22"/>
          <w:u w:val="single"/>
        </w:rPr>
      </w:pPr>
      <w:r>
        <w:rPr>
          <w:sz w:val="22"/>
          <w:u w:val="single"/>
        </w:rPr>
        <w:t>Programma</w:t>
      </w:r>
      <w:r>
        <w:rPr>
          <w:sz w:val="22"/>
          <w:u w:val="single"/>
        </w:rPr>
        <w:tab/>
        <w:t>Locatie</w:t>
      </w:r>
      <w:r>
        <w:rPr>
          <w:sz w:val="22"/>
          <w:u w:val="single"/>
        </w:rPr>
        <w:tab/>
        <w:t>Werkvorm</w:t>
      </w:r>
      <w:r>
        <w:rPr>
          <w:sz w:val="22"/>
          <w:u w:val="single"/>
        </w:rPr>
        <w:tab/>
        <w:t>Duur</w:t>
      </w:r>
      <w:r>
        <w:rPr>
          <w:sz w:val="22"/>
          <w:u w:val="single"/>
        </w:rPr>
        <w:tab/>
      </w:r>
    </w:p>
    <w:p w:rsidR="00E80FB4" w:rsidRDefault="00E80FB4" w:rsidP="00E80FB4">
      <w:pPr>
        <w:pStyle w:val="Plattetekst"/>
        <w:tabs>
          <w:tab w:val="left" w:pos="4536"/>
          <w:tab w:val="left" w:pos="5954"/>
          <w:tab w:val="right" w:pos="8505"/>
        </w:tabs>
        <w:rPr>
          <w:sz w:val="22"/>
        </w:rPr>
      </w:pPr>
    </w:p>
    <w:p w:rsidR="00E80FB4" w:rsidRDefault="00E80FB4" w:rsidP="00E80FB4">
      <w:pPr>
        <w:pStyle w:val="Plattetekst"/>
        <w:tabs>
          <w:tab w:val="left" w:pos="426"/>
          <w:tab w:val="left" w:pos="4536"/>
          <w:tab w:val="left" w:pos="5954"/>
          <w:tab w:val="right" w:pos="8505"/>
        </w:tabs>
        <w:rPr>
          <w:sz w:val="22"/>
        </w:rPr>
      </w:pPr>
      <w:r>
        <w:rPr>
          <w:sz w:val="22"/>
        </w:rPr>
        <w:t>A.</w:t>
      </w:r>
      <w:r>
        <w:rPr>
          <w:sz w:val="22"/>
        </w:rPr>
        <w:tab/>
        <w:t>Inleiding en beginsituatie verkennen</w:t>
      </w:r>
      <w:r>
        <w:rPr>
          <w:sz w:val="22"/>
        </w:rPr>
        <w:tab/>
        <w:t>TH</w:t>
      </w:r>
      <w:r>
        <w:rPr>
          <w:sz w:val="22"/>
        </w:rPr>
        <w:tab/>
        <w:t>Individueel</w:t>
      </w:r>
      <w:r>
        <w:rPr>
          <w:sz w:val="22"/>
        </w:rPr>
        <w:tab/>
        <w:t>30 min.</w:t>
      </w:r>
    </w:p>
    <w:p w:rsidR="00E80FB4" w:rsidRDefault="00E80FB4" w:rsidP="00E80FB4">
      <w:pPr>
        <w:pStyle w:val="Plattetekst"/>
        <w:tabs>
          <w:tab w:val="left" w:pos="426"/>
          <w:tab w:val="left" w:pos="4536"/>
          <w:tab w:val="left" w:pos="5954"/>
          <w:tab w:val="right" w:pos="8505"/>
        </w:tabs>
        <w:rPr>
          <w:sz w:val="22"/>
        </w:rPr>
      </w:pPr>
    </w:p>
    <w:p w:rsidR="00E80FB4" w:rsidRDefault="00E80FB4" w:rsidP="00E80FB4">
      <w:pPr>
        <w:pStyle w:val="Plattetekst"/>
        <w:tabs>
          <w:tab w:val="left" w:pos="426"/>
          <w:tab w:val="left" w:pos="4536"/>
          <w:tab w:val="left" w:pos="5954"/>
          <w:tab w:val="right" w:pos="8505"/>
        </w:tabs>
        <w:rPr>
          <w:sz w:val="22"/>
        </w:rPr>
      </w:pPr>
      <w:r>
        <w:rPr>
          <w:sz w:val="22"/>
        </w:rPr>
        <w:t>B.</w:t>
      </w:r>
      <w:r>
        <w:rPr>
          <w:sz w:val="22"/>
        </w:rPr>
        <w:tab/>
        <w:t xml:space="preserve">De leerinhoud, de handelingenlijsten </w:t>
      </w:r>
      <w:r>
        <w:rPr>
          <w:sz w:val="22"/>
        </w:rPr>
        <w:tab/>
        <w:t>TH</w:t>
      </w:r>
      <w:r>
        <w:rPr>
          <w:sz w:val="22"/>
        </w:rPr>
        <w:tab/>
        <w:t>Individueel</w:t>
      </w:r>
      <w:r>
        <w:rPr>
          <w:sz w:val="22"/>
        </w:rPr>
        <w:tab/>
        <w:t>30 min.</w:t>
      </w:r>
    </w:p>
    <w:p w:rsidR="00E80FB4" w:rsidRDefault="00E80FB4" w:rsidP="00E80FB4">
      <w:pPr>
        <w:pStyle w:val="Plattetekst"/>
        <w:tabs>
          <w:tab w:val="left" w:pos="426"/>
          <w:tab w:val="left" w:pos="4536"/>
          <w:tab w:val="left" w:pos="5954"/>
          <w:tab w:val="right" w:pos="8505"/>
        </w:tabs>
        <w:rPr>
          <w:sz w:val="22"/>
        </w:rPr>
      </w:pPr>
      <w:r>
        <w:rPr>
          <w:sz w:val="22"/>
        </w:rPr>
        <w:tab/>
        <w:t>en de literatuur bestuderen</w:t>
      </w:r>
    </w:p>
    <w:p w:rsidR="00E80FB4" w:rsidRDefault="00E80FB4" w:rsidP="00E80FB4">
      <w:pPr>
        <w:pStyle w:val="Plattetekst"/>
        <w:tabs>
          <w:tab w:val="left" w:pos="426"/>
          <w:tab w:val="left" w:pos="4536"/>
          <w:tab w:val="left" w:pos="5954"/>
          <w:tab w:val="right" w:pos="8505"/>
        </w:tabs>
        <w:rPr>
          <w:sz w:val="22"/>
        </w:rPr>
      </w:pPr>
    </w:p>
    <w:p w:rsidR="00E80FB4" w:rsidRDefault="00E80FB4" w:rsidP="00E80FB4">
      <w:pPr>
        <w:pStyle w:val="Plattetekst"/>
        <w:tabs>
          <w:tab w:val="left" w:pos="426"/>
          <w:tab w:val="left" w:pos="4536"/>
          <w:tab w:val="left" w:pos="5954"/>
          <w:tab w:val="right" w:pos="8505"/>
        </w:tabs>
        <w:rPr>
          <w:sz w:val="22"/>
        </w:rPr>
      </w:pPr>
      <w:r>
        <w:rPr>
          <w:sz w:val="22"/>
        </w:rPr>
        <w:t>C.</w:t>
      </w:r>
      <w:r>
        <w:rPr>
          <w:sz w:val="22"/>
        </w:rPr>
        <w:tab/>
        <w:t xml:space="preserve">Bespreken van de beginsituatie en </w:t>
      </w:r>
      <w:r>
        <w:rPr>
          <w:sz w:val="22"/>
        </w:rPr>
        <w:tab/>
        <w:t>VL</w:t>
      </w:r>
      <w:r>
        <w:rPr>
          <w:sz w:val="22"/>
        </w:rPr>
        <w:tab/>
        <w:t>Groep</w:t>
      </w:r>
      <w:r>
        <w:rPr>
          <w:sz w:val="22"/>
        </w:rPr>
        <w:tab/>
        <w:t>40 min.</w:t>
      </w:r>
    </w:p>
    <w:p w:rsidR="00E80FB4" w:rsidRDefault="00E80FB4" w:rsidP="00E80FB4">
      <w:pPr>
        <w:pStyle w:val="Plattetekst"/>
        <w:tabs>
          <w:tab w:val="left" w:pos="426"/>
          <w:tab w:val="left" w:pos="4536"/>
          <w:tab w:val="left" w:pos="5954"/>
          <w:tab w:val="right" w:pos="8505"/>
        </w:tabs>
        <w:rPr>
          <w:sz w:val="22"/>
        </w:rPr>
      </w:pPr>
      <w:r>
        <w:rPr>
          <w:sz w:val="22"/>
        </w:rPr>
        <w:tab/>
        <w:t>de leerinhoud</w:t>
      </w:r>
    </w:p>
    <w:p w:rsidR="00E80FB4" w:rsidRDefault="00E80FB4" w:rsidP="00E80FB4">
      <w:pPr>
        <w:pStyle w:val="Plattetekst"/>
        <w:tabs>
          <w:tab w:val="left" w:pos="426"/>
          <w:tab w:val="left" w:pos="4536"/>
          <w:tab w:val="left" w:pos="5954"/>
          <w:tab w:val="right" w:pos="8505"/>
        </w:tabs>
        <w:rPr>
          <w:sz w:val="22"/>
        </w:rPr>
      </w:pPr>
    </w:p>
    <w:p w:rsidR="00E80FB4" w:rsidRDefault="00E80FB4" w:rsidP="00E80FB4">
      <w:pPr>
        <w:pStyle w:val="Plattetekst"/>
        <w:tabs>
          <w:tab w:val="left" w:pos="426"/>
          <w:tab w:val="left" w:pos="4536"/>
          <w:tab w:val="left" w:pos="5954"/>
          <w:tab w:val="right" w:pos="8505"/>
        </w:tabs>
        <w:rPr>
          <w:sz w:val="22"/>
        </w:rPr>
      </w:pPr>
      <w:r>
        <w:rPr>
          <w:sz w:val="22"/>
        </w:rPr>
        <w:t>D.</w:t>
      </w:r>
      <w:r>
        <w:rPr>
          <w:sz w:val="22"/>
        </w:rPr>
        <w:tab/>
        <w:t xml:space="preserve">Demonstratie en </w:t>
      </w:r>
      <w:proofErr w:type="spellStart"/>
      <w:r>
        <w:rPr>
          <w:sz w:val="22"/>
        </w:rPr>
        <w:t>verbalisatie</w:t>
      </w:r>
      <w:proofErr w:type="spellEnd"/>
      <w:r>
        <w:rPr>
          <w:sz w:val="22"/>
        </w:rPr>
        <w:t xml:space="preserve"> van de</w:t>
      </w:r>
      <w:r>
        <w:rPr>
          <w:sz w:val="22"/>
        </w:rPr>
        <w:tab/>
        <w:t>VL</w:t>
      </w:r>
      <w:r>
        <w:rPr>
          <w:sz w:val="22"/>
        </w:rPr>
        <w:tab/>
        <w:t>Groep</w:t>
      </w:r>
      <w:r>
        <w:rPr>
          <w:sz w:val="22"/>
        </w:rPr>
        <w:tab/>
        <w:t>15 min.</w:t>
      </w:r>
    </w:p>
    <w:p w:rsidR="00E80FB4" w:rsidRDefault="00E80FB4" w:rsidP="00E80FB4">
      <w:pPr>
        <w:pStyle w:val="Plattetekst"/>
        <w:tabs>
          <w:tab w:val="left" w:pos="426"/>
          <w:tab w:val="left" w:pos="4536"/>
          <w:tab w:val="left" w:pos="5954"/>
          <w:tab w:val="right" w:pos="8505"/>
        </w:tabs>
        <w:rPr>
          <w:sz w:val="22"/>
        </w:rPr>
      </w:pPr>
      <w:r>
        <w:rPr>
          <w:sz w:val="22"/>
        </w:rPr>
        <w:tab/>
        <w:t>vaardigheden door de praktijkdocent</w:t>
      </w:r>
    </w:p>
    <w:p w:rsidR="00E80FB4" w:rsidRDefault="00E80FB4" w:rsidP="00E80FB4">
      <w:pPr>
        <w:pStyle w:val="Plattetekst"/>
        <w:tabs>
          <w:tab w:val="left" w:pos="426"/>
          <w:tab w:val="left" w:pos="4536"/>
          <w:tab w:val="left" w:pos="5954"/>
          <w:tab w:val="right" w:pos="8505"/>
        </w:tabs>
        <w:rPr>
          <w:sz w:val="22"/>
        </w:rPr>
      </w:pPr>
    </w:p>
    <w:p w:rsidR="00E80FB4" w:rsidRDefault="00E80FB4" w:rsidP="00E80FB4">
      <w:pPr>
        <w:pStyle w:val="Plattetekst"/>
        <w:tabs>
          <w:tab w:val="left" w:pos="426"/>
          <w:tab w:val="left" w:pos="4536"/>
          <w:tab w:val="left" w:pos="5954"/>
          <w:tab w:val="right" w:pos="8505"/>
        </w:tabs>
        <w:rPr>
          <w:sz w:val="22"/>
        </w:rPr>
      </w:pPr>
      <w:r>
        <w:rPr>
          <w:sz w:val="22"/>
        </w:rPr>
        <w:t>E.</w:t>
      </w:r>
      <w:r>
        <w:rPr>
          <w:sz w:val="22"/>
        </w:rPr>
        <w:tab/>
        <w:t>Benoemen van de aandachtspunten</w:t>
      </w:r>
      <w:r>
        <w:rPr>
          <w:sz w:val="22"/>
        </w:rPr>
        <w:tab/>
        <w:t>VL</w:t>
      </w:r>
      <w:r>
        <w:rPr>
          <w:sz w:val="22"/>
        </w:rPr>
        <w:tab/>
        <w:t>Groep</w:t>
      </w:r>
      <w:r>
        <w:rPr>
          <w:sz w:val="22"/>
        </w:rPr>
        <w:tab/>
        <w:t>5 min.</w:t>
      </w:r>
    </w:p>
    <w:p w:rsidR="00E80FB4" w:rsidRDefault="00E80FB4" w:rsidP="00E80FB4">
      <w:pPr>
        <w:pStyle w:val="Plattetekst"/>
        <w:tabs>
          <w:tab w:val="left" w:pos="426"/>
          <w:tab w:val="left" w:pos="4536"/>
          <w:tab w:val="left" w:pos="5954"/>
          <w:tab w:val="right" w:pos="8505"/>
        </w:tabs>
        <w:rPr>
          <w:sz w:val="22"/>
        </w:rPr>
      </w:pPr>
      <w:r>
        <w:rPr>
          <w:sz w:val="22"/>
        </w:rPr>
        <w:tab/>
        <w:t>binnen de vaardigheden door de</w:t>
      </w:r>
    </w:p>
    <w:p w:rsidR="00E80FB4" w:rsidRDefault="00E80FB4" w:rsidP="00E80FB4">
      <w:pPr>
        <w:pStyle w:val="Plattetekst"/>
        <w:tabs>
          <w:tab w:val="left" w:pos="426"/>
          <w:tab w:val="left" w:pos="4536"/>
          <w:tab w:val="left" w:pos="5954"/>
          <w:tab w:val="right" w:pos="8505"/>
        </w:tabs>
        <w:rPr>
          <w:sz w:val="22"/>
        </w:rPr>
      </w:pPr>
      <w:r>
        <w:rPr>
          <w:sz w:val="22"/>
        </w:rPr>
        <w:tab/>
        <w:t>praktijkdocent</w:t>
      </w:r>
    </w:p>
    <w:p w:rsidR="00E80FB4" w:rsidRDefault="00E80FB4" w:rsidP="00E80FB4">
      <w:pPr>
        <w:pStyle w:val="Plattetekst"/>
        <w:tabs>
          <w:tab w:val="left" w:pos="426"/>
          <w:tab w:val="left" w:pos="4536"/>
          <w:tab w:val="left" w:pos="5954"/>
          <w:tab w:val="right" w:pos="8505"/>
        </w:tabs>
        <w:rPr>
          <w:sz w:val="22"/>
        </w:rPr>
      </w:pPr>
    </w:p>
    <w:p w:rsidR="00E80FB4" w:rsidRDefault="00E80FB4" w:rsidP="00E80FB4">
      <w:pPr>
        <w:pStyle w:val="Plattetekst"/>
        <w:tabs>
          <w:tab w:val="left" w:pos="426"/>
          <w:tab w:val="left" w:pos="4536"/>
          <w:tab w:val="left" w:pos="5954"/>
          <w:tab w:val="right" w:pos="8505"/>
        </w:tabs>
        <w:rPr>
          <w:sz w:val="22"/>
        </w:rPr>
      </w:pPr>
      <w:r>
        <w:rPr>
          <w:sz w:val="22"/>
        </w:rPr>
        <w:t>F.</w:t>
      </w:r>
      <w:r>
        <w:rPr>
          <w:sz w:val="22"/>
        </w:rPr>
        <w:tab/>
        <w:t xml:space="preserve">Demonstratie en </w:t>
      </w:r>
      <w:proofErr w:type="spellStart"/>
      <w:r>
        <w:rPr>
          <w:sz w:val="22"/>
        </w:rPr>
        <w:t>verbalisatie</w:t>
      </w:r>
      <w:proofErr w:type="spellEnd"/>
      <w:r>
        <w:rPr>
          <w:sz w:val="22"/>
        </w:rPr>
        <w:t xml:space="preserve"> van de</w:t>
      </w:r>
      <w:r>
        <w:rPr>
          <w:sz w:val="22"/>
        </w:rPr>
        <w:tab/>
        <w:t>VL</w:t>
      </w:r>
      <w:r>
        <w:rPr>
          <w:sz w:val="22"/>
        </w:rPr>
        <w:tab/>
        <w:t>Groep</w:t>
      </w:r>
      <w:r>
        <w:rPr>
          <w:sz w:val="22"/>
        </w:rPr>
        <w:tab/>
        <w:t>50 min.</w:t>
      </w:r>
    </w:p>
    <w:p w:rsidR="00E80FB4" w:rsidRDefault="00E80FB4" w:rsidP="00E80FB4">
      <w:pPr>
        <w:pStyle w:val="Plattetekst"/>
        <w:tabs>
          <w:tab w:val="left" w:pos="426"/>
          <w:tab w:val="left" w:pos="4536"/>
          <w:tab w:val="left" w:pos="5954"/>
          <w:tab w:val="right" w:pos="8505"/>
        </w:tabs>
        <w:rPr>
          <w:sz w:val="22"/>
        </w:rPr>
      </w:pPr>
      <w:r>
        <w:rPr>
          <w:sz w:val="22"/>
        </w:rPr>
        <w:tab/>
        <w:t>vaardigheden door de cursisten</w:t>
      </w:r>
    </w:p>
    <w:p w:rsidR="00E80FB4" w:rsidRDefault="00E80FB4" w:rsidP="00E80FB4">
      <w:pPr>
        <w:pStyle w:val="Plattetekst"/>
        <w:tabs>
          <w:tab w:val="left" w:pos="426"/>
          <w:tab w:val="left" w:pos="4536"/>
          <w:tab w:val="left" w:pos="5954"/>
          <w:tab w:val="right" w:pos="8505"/>
        </w:tabs>
        <w:rPr>
          <w:sz w:val="22"/>
        </w:rPr>
      </w:pPr>
    </w:p>
    <w:p w:rsidR="00E80FB4" w:rsidRDefault="00E80FB4" w:rsidP="00E80FB4">
      <w:pPr>
        <w:pStyle w:val="Plattetekst"/>
        <w:tabs>
          <w:tab w:val="left" w:pos="426"/>
          <w:tab w:val="left" w:pos="4536"/>
          <w:tab w:val="left" w:pos="5954"/>
          <w:tab w:val="right" w:pos="8505"/>
        </w:tabs>
        <w:rPr>
          <w:sz w:val="22"/>
        </w:rPr>
      </w:pPr>
      <w:r>
        <w:rPr>
          <w:sz w:val="22"/>
        </w:rPr>
        <w:t>G.</w:t>
      </w:r>
      <w:r>
        <w:rPr>
          <w:sz w:val="22"/>
        </w:rPr>
        <w:tab/>
        <w:t>Benoemen van de aandachtspunten</w:t>
      </w:r>
      <w:r>
        <w:rPr>
          <w:sz w:val="22"/>
        </w:rPr>
        <w:tab/>
        <w:t>VL</w:t>
      </w:r>
      <w:r>
        <w:rPr>
          <w:sz w:val="22"/>
        </w:rPr>
        <w:tab/>
        <w:t>Groep</w:t>
      </w:r>
      <w:r>
        <w:rPr>
          <w:sz w:val="22"/>
        </w:rPr>
        <w:tab/>
        <w:t>10 min.</w:t>
      </w:r>
    </w:p>
    <w:p w:rsidR="00E80FB4" w:rsidRDefault="00E80FB4" w:rsidP="00E80FB4">
      <w:pPr>
        <w:pStyle w:val="Plattetekst"/>
        <w:tabs>
          <w:tab w:val="left" w:pos="426"/>
          <w:tab w:val="left" w:pos="4536"/>
          <w:tab w:val="left" w:pos="5954"/>
          <w:tab w:val="right" w:pos="8505"/>
        </w:tabs>
        <w:rPr>
          <w:sz w:val="22"/>
        </w:rPr>
      </w:pPr>
      <w:r>
        <w:rPr>
          <w:sz w:val="22"/>
        </w:rPr>
        <w:tab/>
        <w:t>binnen de vaardigheden door de</w:t>
      </w:r>
    </w:p>
    <w:p w:rsidR="00E80FB4" w:rsidRDefault="00E80FB4" w:rsidP="00E80FB4">
      <w:pPr>
        <w:pStyle w:val="Plattetekst"/>
        <w:tabs>
          <w:tab w:val="left" w:pos="426"/>
          <w:tab w:val="left" w:pos="4536"/>
          <w:tab w:val="left" w:pos="5954"/>
          <w:tab w:val="right" w:pos="8505"/>
        </w:tabs>
        <w:rPr>
          <w:sz w:val="22"/>
        </w:rPr>
      </w:pPr>
      <w:r>
        <w:rPr>
          <w:sz w:val="22"/>
        </w:rPr>
        <w:tab/>
        <w:t>cursisten</w:t>
      </w:r>
    </w:p>
    <w:p w:rsidR="00E80FB4" w:rsidRDefault="00E80FB4" w:rsidP="00E80FB4">
      <w:pPr>
        <w:pStyle w:val="Plattetekst"/>
        <w:tabs>
          <w:tab w:val="left" w:pos="426"/>
          <w:tab w:val="left" w:pos="4536"/>
          <w:tab w:val="left" w:pos="5954"/>
          <w:tab w:val="right" w:pos="8505"/>
        </w:tabs>
        <w:rPr>
          <w:sz w:val="22"/>
        </w:rPr>
      </w:pPr>
    </w:p>
    <w:p w:rsidR="00E80FB4" w:rsidRDefault="00E80FB4" w:rsidP="00E80FB4">
      <w:pPr>
        <w:pStyle w:val="Plattetekst"/>
        <w:tabs>
          <w:tab w:val="left" w:pos="426"/>
          <w:tab w:val="left" w:pos="4536"/>
          <w:tab w:val="left" w:pos="5954"/>
          <w:tab w:val="right" w:pos="8505"/>
        </w:tabs>
        <w:rPr>
          <w:sz w:val="22"/>
        </w:rPr>
      </w:pPr>
      <w:r>
        <w:rPr>
          <w:sz w:val="22"/>
        </w:rPr>
        <w:t>H.</w:t>
      </w:r>
      <w:r>
        <w:rPr>
          <w:sz w:val="22"/>
        </w:rPr>
        <w:tab/>
        <w:t>Toets aan de hand van de observatie-</w:t>
      </w:r>
      <w:r>
        <w:rPr>
          <w:sz w:val="22"/>
        </w:rPr>
        <w:tab/>
        <w:t>VL</w:t>
      </w:r>
      <w:r>
        <w:rPr>
          <w:sz w:val="22"/>
        </w:rPr>
        <w:tab/>
        <w:t>Individueel</w:t>
      </w:r>
      <w:r>
        <w:rPr>
          <w:sz w:val="22"/>
        </w:rPr>
        <w:tab/>
        <w:t>60 min.</w:t>
      </w:r>
    </w:p>
    <w:p w:rsidR="00E80FB4" w:rsidRDefault="00E80FB4" w:rsidP="00E80FB4">
      <w:pPr>
        <w:pStyle w:val="Plattetekst"/>
        <w:tabs>
          <w:tab w:val="left" w:pos="426"/>
          <w:tab w:val="left" w:pos="4536"/>
          <w:tab w:val="left" w:pos="5954"/>
          <w:tab w:val="right" w:pos="8505"/>
        </w:tabs>
        <w:rPr>
          <w:sz w:val="22"/>
        </w:rPr>
      </w:pPr>
      <w:r>
        <w:rPr>
          <w:sz w:val="22"/>
        </w:rPr>
        <w:tab/>
        <w:t>scoringslijsten</w:t>
      </w:r>
    </w:p>
    <w:p w:rsidR="00E80FB4" w:rsidRDefault="00E80FB4" w:rsidP="00E80FB4">
      <w:pPr>
        <w:pStyle w:val="Plattetekst"/>
        <w:tabs>
          <w:tab w:val="left" w:pos="426"/>
          <w:tab w:val="left" w:pos="4536"/>
          <w:tab w:val="left" w:pos="5954"/>
          <w:tab w:val="right" w:pos="8505"/>
        </w:tabs>
        <w:rPr>
          <w:sz w:val="22"/>
        </w:rPr>
      </w:pPr>
    </w:p>
    <w:p w:rsidR="00E80FB4" w:rsidRDefault="00E80FB4" w:rsidP="00E80FB4">
      <w:pPr>
        <w:pStyle w:val="Plattetekst"/>
        <w:rPr>
          <w:sz w:val="22"/>
        </w:rPr>
      </w:pPr>
    </w:p>
    <w:p w:rsidR="00E80FB4" w:rsidRDefault="00E80FB4" w:rsidP="00E80FB4">
      <w:pPr>
        <w:pStyle w:val="Plattetekst"/>
        <w:rPr>
          <w:sz w:val="22"/>
        </w:rPr>
      </w:pPr>
    </w:p>
    <w:p w:rsidR="00E80FB4" w:rsidRDefault="00E80FB4" w:rsidP="00E80FB4">
      <w:pPr>
        <w:pStyle w:val="Plattetekst"/>
        <w:tabs>
          <w:tab w:val="left" w:pos="567"/>
          <w:tab w:val="left" w:pos="851"/>
        </w:tabs>
        <w:rPr>
          <w:sz w:val="22"/>
        </w:rPr>
      </w:pPr>
      <w:r>
        <w:rPr>
          <w:sz w:val="22"/>
        </w:rPr>
        <w:t>Gebruikte afkortingen:</w:t>
      </w:r>
    </w:p>
    <w:p w:rsidR="00E80FB4" w:rsidRDefault="00E80FB4" w:rsidP="00E80FB4">
      <w:pPr>
        <w:pStyle w:val="Plattetekst"/>
        <w:tabs>
          <w:tab w:val="left" w:pos="567"/>
          <w:tab w:val="left" w:pos="851"/>
        </w:tabs>
        <w:rPr>
          <w:sz w:val="22"/>
        </w:rPr>
      </w:pPr>
      <w:r>
        <w:rPr>
          <w:sz w:val="22"/>
        </w:rPr>
        <w:t>TH</w:t>
      </w:r>
      <w:r>
        <w:rPr>
          <w:sz w:val="22"/>
        </w:rPr>
        <w:tab/>
        <w:t>=</w:t>
      </w:r>
      <w:r>
        <w:rPr>
          <w:sz w:val="22"/>
        </w:rPr>
        <w:tab/>
        <w:t>thuis</w:t>
      </w:r>
    </w:p>
    <w:p w:rsidR="00E80FB4" w:rsidRDefault="00E80FB4" w:rsidP="00E80FB4">
      <w:pPr>
        <w:pStyle w:val="Plattetekst"/>
        <w:tabs>
          <w:tab w:val="left" w:pos="567"/>
          <w:tab w:val="left" w:pos="851"/>
        </w:tabs>
        <w:rPr>
          <w:sz w:val="22"/>
        </w:rPr>
      </w:pPr>
      <w:r>
        <w:rPr>
          <w:sz w:val="22"/>
        </w:rPr>
        <w:t>VL</w:t>
      </w:r>
      <w:r>
        <w:rPr>
          <w:sz w:val="22"/>
        </w:rPr>
        <w:tab/>
        <w:t>=</w:t>
      </w:r>
      <w:r>
        <w:rPr>
          <w:sz w:val="22"/>
        </w:rPr>
        <w:tab/>
        <w:t>vaardigheidslokaal IZT-Thuiszorg</w:t>
      </w:r>
    </w:p>
    <w:p w:rsidR="00E80FB4" w:rsidRDefault="00E80FB4" w:rsidP="00E80FB4">
      <w:pPr>
        <w:pStyle w:val="Plattetekst"/>
        <w:tabs>
          <w:tab w:val="left" w:pos="567"/>
          <w:tab w:val="left" w:pos="851"/>
        </w:tabs>
        <w:rPr>
          <w:sz w:val="22"/>
        </w:rPr>
      </w:pPr>
    </w:p>
    <w:p w:rsidR="00E80FB4" w:rsidRDefault="00E80FB4" w:rsidP="00E80FB4">
      <w:pPr>
        <w:pStyle w:val="Plattetekst"/>
        <w:tabs>
          <w:tab w:val="left" w:pos="567"/>
          <w:tab w:val="left" w:pos="851"/>
        </w:tabs>
        <w:rPr>
          <w:sz w:val="22"/>
        </w:rPr>
      </w:pPr>
      <w:r>
        <w:rPr>
          <w:sz w:val="22"/>
        </w:rPr>
        <w:t>Minimum aantal deelnemers: 2 maximaal 8</w:t>
      </w:r>
    </w:p>
    <w:p w:rsidR="00E80FB4" w:rsidRDefault="00E80FB4" w:rsidP="00E80FB4">
      <w:pPr>
        <w:pStyle w:val="Plattetekst"/>
        <w:tabs>
          <w:tab w:val="left" w:pos="567"/>
          <w:tab w:val="left" w:pos="851"/>
        </w:tabs>
        <w:rPr>
          <w:sz w:val="22"/>
        </w:rPr>
      </w:pPr>
      <w:r>
        <w:rPr>
          <w:sz w:val="22"/>
        </w:rPr>
        <w:t>Kosten: voor medewerkers IZT-Limburg zijn deze kosten voor rekening van de directie IZT-Limburg</w:t>
      </w:r>
    </w:p>
    <w:p w:rsidR="00E80FB4" w:rsidRDefault="00E80FB4" w:rsidP="00E80FB4">
      <w:pPr>
        <w:pStyle w:val="Plattetekst"/>
        <w:rPr>
          <w:sz w:val="22"/>
        </w:rPr>
      </w:pPr>
    </w:p>
    <w:p w:rsidR="00E80FB4" w:rsidRDefault="00E80FB4" w:rsidP="00E80FB4">
      <w:pPr>
        <w:pStyle w:val="Plattetekst"/>
        <w:rPr>
          <w:sz w:val="22"/>
        </w:rPr>
      </w:pPr>
      <w:r>
        <w:rPr>
          <w:sz w:val="22"/>
        </w:rPr>
        <w:t>Voor externe klanten wordt een offerte op maat aangeboden</w:t>
      </w:r>
    </w:p>
    <w:p w:rsidR="00E80FB4" w:rsidRDefault="00E80FB4" w:rsidP="00E80FB4">
      <w:pPr>
        <w:pStyle w:val="Plattetekst"/>
        <w:rPr>
          <w:sz w:val="22"/>
        </w:rPr>
      </w:pPr>
    </w:p>
    <w:p w:rsidR="00E80FB4" w:rsidRDefault="00E80FB4" w:rsidP="00E80FB4">
      <w:pPr>
        <w:pStyle w:val="Plattetekst"/>
        <w:rPr>
          <w:sz w:val="22"/>
        </w:rPr>
      </w:pPr>
      <w:r>
        <w:rPr>
          <w:sz w:val="22"/>
        </w:rPr>
        <w:t xml:space="preserve">Data en locatie: Data zijn overeenkomstig </w:t>
      </w:r>
      <w:r w:rsidR="007F1FF2">
        <w:rPr>
          <w:sz w:val="22"/>
        </w:rPr>
        <w:t>m</w:t>
      </w:r>
      <w:r>
        <w:rPr>
          <w:sz w:val="22"/>
        </w:rPr>
        <w:t xml:space="preserve">et </w:t>
      </w:r>
      <w:proofErr w:type="spellStart"/>
      <w:r>
        <w:rPr>
          <w:sz w:val="22"/>
        </w:rPr>
        <w:t>scholings</w:t>
      </w:r>
      <w:proofErr w:type="spellEnd"/>
      <w:r>
        <w:rPr>
          <w:sz w:val="22"/>
        </w:rPr>
        <w:t xml:space="preserve"> carrousel die aan het begin van het kalenderjaar gepubliceerd wordt op extranet (interne medewerkers)</w:t>
      </w:r>
    </w:p>
    <w:p w:rsidR="00E80FB4" w:rsidRDefault="00E80FB4" w:rsidP="00E80FB4">
      <w:pPr>
        <w:pStyle w:val="Plattetekst"/>
        <w:rPr>
          <w:sz w:val="22"/>
        </w:rPr>
      </w:pPr>
      <w:r>
        <w:rPr>
          <w:sz w:val="22"/>
        </w:rPr>
        <w:t>Data voor externe klanten worden in overleg gepland.</w:t>
      </w:r>
    </w:p>
    <w:p w:rsidR="00E80FB4" w:rsidRDefault="00E80FB4" w:rsidP="00E80FB4">
      <w:pPr>
        <w:pStyle w:val="Plattetekst"/>
        <w:rPr>
          <w:sz w:val="22"/>
        </w:rPr>
      </w:pPr>
    </w:p>
    <w:p w:rsidR="00E80FB4" w:rsidRDefault="00E80FB4" w:rsidP="00E80FB4">
      <w:pPr>
        <w:pStyle w:val="Plattetekst"/>
        <w:rPr>
          <w:sz w:val="22"/>
        </w:rPr>
      </w:pPr>
      <w:r>
        <w:rPr>
          <w:sz w:val="22"/>
        </w:rPr>
        <w:t>Scholingslocatie is het vaardigheidslokaal op ons kantoor (IZT-Thuiszorg Limburg)</w:t>
      </w:r>
    </w:p>
    <w:p w:rsidR="00E80FB4" w:rsidRDefault="00E80FB4" w:rsidP="00E80FB4">
      <w:pPr>
        <w:pStyle w:val="Plattetekst"/>
        <w:rPr>
          <w:sz w:val="22"/>
        </w:rPr>
      </w:pPr>
    </w:p>
    <w:p w:rsidR="00E80FB4" w:rsidRDefault="00E80FB4" w:rsidP="00E80FB4">
      <w:pPr>
        <w:pStyle w:val="Plattetekst"/>
        <w:rPr>
          <w:sz w:val="22"/>
        </w:rPr>
      </w:pPr>
      <w:r>
        <w:rPr>
          <w:sz w:val="22"/>
        </w:rPr>
        <w:t>Regelingen aanmelding en annulering</w:t>
      </w:r>
    </w:p>
    <w:p w:rsidR="00E80FB4" w:rsidRDefault="00E80FB4" w:rsidP="00E80FB4">
      <w:pPr>
        <w:pStyle w:val="Plattetekst"/>
        <w:rPr>
          <w:sz w:val="22"/>
        </w:rPr>
      </w:pPr>
    </w:p>
    <w:p w:rsidR="00E80FB4" w:rsidRDefault="00E80FB4" w:rsidP="00E80FB4">
      <w:pPr>
        <w:pStyle w:val="Plattetekst"/>
        <w:rPr>
          <w:sz w:val="22"/>
        </w:rPr>
      </w:pPr>
      <w:r>
        <w:rPr>
          <w:sz w:val="22"/>
        </w:rPr>
        <w:t xml:space="preserve">Voor interne medewerkers heeft de klinische </w:t>
      </w:r>
      <w:proofErr w:type="spellStart"/>
      <w:r>
        <w:rPr>
          <w:sz w:val="22"/>
        </w:rPr>
        <w:t>vaardigheids</w:t>
      </w:r>
      <w:proofErr w:type="spellEnd"/>
      <w:r>
        <w:rPr>
          <w:sz w:val="22"/>
        </w:rPr>
        <w:t xml:space="preserve"> module een verplichtend </w:t>
      </w:r>
      <w:r>
        <w:rPr>
          <w:sz w:val="22"/>
        </w:rPr>
        <w:lastRenderedPageBreak/>
        <w:t>karakters, medewerkers plannen zich in op een van de aangegeven data, bij in gebreke blijven volgt een herinnering van het secretariaat van IZT-Thuiszorg.</w:t>
      </w:r>
    </w:p>
    <w:p w:rsidR="00E80FB4" w:rsidRDefault="00E80FB4" w:rsidP="00E80FB4">
      <w:pPr>
        <w:pStyle w:val="Plattetekst"/>
        <w:rPr>
          <w:sz w:val="22"/>
        </w:rPr>
      </w:pPr>
    </w:p>
    <w:p w:rsidR="00E80FB4" w:rsidRDefault="00E80FB4" w:rsidP="00E80FB4">
      <w:pPr>
        <w:pStyle w:val="Plattetekst"/>
        <w:rPr>
          <w:sz w:val="22"/>
        </w:rPr>
      </w:pPr>
    </w:p>
    <w:p w:rsidR="00E80FB4" w:rsidRDefault="00E80FB4" w:rsidP="00E80FB4">
      <w:pPr>
        <w:pStyle w:val="Plattetekst"/>
        <w:rPr>
          <w:sz w:val="22"/>
        </w:rPr>
      </w:pPr>
      <w:r>
        <w:rPr>
          <w:sz w:val="22"/>
        </w:rPr>
        <w:t xml:space="preserve">Externe klanten </w:t>
      </w:r>
      <w:r w:rsidR="007F1FF2">
        <w:rPr>
          <w:sz w:val="22"/>
        </w:rPr>
        <w:t>bij akkoord offerte worden de data gepland , bij no show worden kosten gedeclareerd .</w:t>
      </w:r>
    </w:p>
    <w:p w:rsidR="00E80FB4" w:rsidRDefault="00E80FB4" w:rsidP="00E80FB4">
      <w:pPr>
        <w:pStyle w:val="Plattetekst"/>
        <w:rPr>
          <w:sz w:val="22"/>
        </w:rPr>
      </w:pPr>
    </w:p>
    <w:p w:rsidR="00E80FB4" w:rsidRDefault="00E80FB4" w:rsidP="00E80FB4">
      <w:pPr>
        <w:pStyle w:val="Plattetekst"/>
        <w:rPr>
          <w:sz w:val="22"/>
        </w:rPr>
      </w:pPr>
    </w:p>
    <w:p w:rsidR="00E80FB4" w:rsidRDefault="00E80FB4" w:rsidP="00E80FB4">
      <w:pPr>
        <w:pStyle w:val="Plattetekst"/>
        <w:rPr>
          <w:sz w:val="22"/>
        </w:rPr>
      </w:pPr>
      <w:r>
        <w:rPr>
          <w:sz w:val="22"/>
        </w:rPr>
        <w:t xml:space="preserve">  </w:t>
      </w:r>
    </w:p>
    <w:p w:rsidR="00E80FB4" w:rsidRDefault="00E80FB4" w:rsidP="00E80FB4">
      <w:pPr>
        <w:pStyle w:val="Plattetekst"/>
        <w:rPr>
          <w:sz w:val="22"/>
        </w:rPr>
      </w:pPr>
    </w:p>
    <w:p w:rsidR="00E80FB4" w:rsidRDefault="00E80FB4" w:rsidP="00E80FB4">
      <w:pPr>
        <w:pStyle w:val="Plattetekst"/>
        <w:rPr>
          <w:b/>
        </w:rPr>
      </w:pPr>
      <w:r>
        <w:rPr>
          <w:sz w:val="22"/>
        </w:rPr>
        <w:br w:type="page"/>
      </w:r>
      <w:r>
        <w:rPr>
          <w:b/>
        </w:rPr>
        <w:lastRenderedPageBreak/>
        <w:t>VASTSTELLEN VAN DE BEGINSITUATIE</w:t>
      </w:r>
    </w:p>
    <w:p w:rsidR="00E80FB4" w:rsidRDefault="00E80FB4" w:rsidP="00E80FB4">
      <w:pPr>
        <w:pStyle w:val="Plattetekst"/>
        <w:rPr>
          <w:b/>
        </w:rPr>
      </w:pPr>
    </w:p>
    <w:p w:rsidR="00E80FB4" w:rsidRDefault="00E80FB4" w:rsidP="00E80FB4">
      <w:pPr>
        <w:pStyle w:val="Plattetekst"/>
        <w:rPr>
          <w:b/>
        </w:rPr>
      </w:pPr>
    </w:p>
    <w:p w:rsidR="00E80FB4" w:rsidRDefault="00E80FB4" w:rsidP="00E80FB4">
      <w:pPr>
        <w:pStyle w:val="Plattetekst"/>
        <w:rPr>
          <w:sz w:val="22"/>
          <w:szCs w:val="22"/>
        </w:rPr>
      </w:pPr>
      <w:r>
        <w:rPr>
          <w:sz w:val="22"/>
          <w:szCs w:val="22"/>
        </w:rPr>
        <w:t>De inhoud van deze klinische vaardigheidsmodule kun je beter leren en begrijpen als je de vereiste voorkennis hebt. We zijn er van uitgegaan dat je kennis hebt ten aanzien van de onderstaande punten:</w:t>
      </w:r>
    </w:p>
    <w:p w:rsidR="00E80FB4" w:rsidRDefault="00E80FB4" w:rsidP="00E80FB4">
      <w:pPr>
        <w:pStyle w:val="Plattetekst"/>
        <w:numPr>
          <w:ilvl w:val="0"/>
          <w:numId w:val="24"/>
        </w:numPr>
        <w:rPr>
          <w:sz w:val="22"/>
          <w:szCs w:val="22"/>
        </w:rPr>
      </w:pPr>
      <w:r>
        <w:rPr>
          <w:sz w:val="22"/>
          <w:szCs w:val="22"/>
        </w:rPr>
        <w:t>Hygiënisch en veilig werken, o.a. handen wassen, preventie van prikaccidenten, handelen bij een prikaccident</w:t>
      </w:r>
    </w:p>
    <w:p w:rsidR="00E80FB4" w:rsidRDefault="00E80FB4" w:rsidP="00E80FB4">
      <w:pPr>
        <w:pStyle w:val="Plattetekst"/>
        <w:numPr>
          <w:ilvl w:val="0"/>
          <w:numId w:val="24"/>
        </w:numPr>
        <w:rPr>
          <w:sz w:val="22"/>
          <w:szCs w:val="22"/>
        </w:rPr>
      </w:pPr>
      <w:r>
        <w:rPr>
          <w:sz w:val="22"/>
          <w:szCs w:val="22"/>
        </w:rPr>
        <w:t>Aseptisch en antiseptisch werken, zoals gebruik van steriele materialen, openen van steriele verpakkingen, desinfecteren</w:t>
      </w:r>
    </w:p>
    <w:p w:rsidR="00E80FB4" w:rsidRDefault="00E80FB4" w:rsidP="00E80FB4">
      <w:pPr>
        <w:pStyle w:val="Plattetekst"/>
        <w:numPr>
          <w:ilvl w:val="0"/>
          <w:numId w:val="24"/>
        </w:numPr>
        <w:rPr>
          <w:sz w:val="22"/>
          <w:szCs w:val="22"/>
        </w:rPr>
      </w:pPr>
      <w:r>
        <w:rPr>
          <w:sz w:val="22"/>
          <w:szCs w:val="22"/>
        </w:rPr>
        <w:t>Anatomie van de huid en de onderhuidse laag</w:t>
      </w:r>
    </w:p>
    <w:p w:rsidR="00E80FB4" w:rsidRDefault="00E80FB4" w:rsidP="00E80FB4">
      <w:pPr>
        <w:pStyle w:val="Plattetekst"/>
        <w:numPr>
          <w:ilvl w:val="0"/>
          <w:numId w:val="24"/>
        </w:numPr>
        <w:rPr>
          <w:sz w:val="22"/>
          <w:szCs w:val="22"/>
        </w:rPr>
      </w:pPr>
      <w:r>
        <w:rPr>
          <w:sz w:val="22"/>
          <w:szCs w:val="22"/>
        </w:rPr>
        <w:t>Geneesmiddelenleer, met name begrippen als geneesmiddel, recept, resorptie, distributie, eliminatie en excretie</w:t>
      </w:r>
    </w:p>
    <w:p w:rsidR="00E80FB4" w:rsidRDefault="00E80FB4" w:rsidP="00E80FB4">
      <w:pPr>
        <w:pStyle w:val="Plattetekst"/>
        <w:numPr>
          <w:ilvl w:val="0"/>
          <w:numId w:val="24"/>
        </w:numPr>
        <w:rPr>
          <w:sz w:val="22"/>
          <w:szCs w:val="22"/>
        </w:rPr>
      </w:pPr>
      <w:r>
        <w:rPr>
          <w:sz w:val="22"/>
          <w:szCs w:val="22"/>
        </w:rPr>
        <w:t>Wetgeving: de wet op geneesmiddelen voorziening (WOG), de wet BIG en de WGBO</w:t>
      </w:r>
    </w:p>
    <w:p w:rsidR="00E80FB4" w:rsidRDefault="00E80FB4" w:rsidP="00E80FB4">
      <w:pPr>
        <w:pStyle w:val="Plattetekst"/>
        <w:rPr>
          <w:b/>
        </w:rPr>
      </w:pPr>
    </w:p>
    <w:p w:rsidR="00E80FB4" w:rsidRDefault="00E80FB4" w:rsidP="00E80FB4">
      <w:pPr>
        <w:pStyle w:val="Plattetekst"/>
        <w:rPr>
          <w:b/>
          <w:sz w:val="22"/>
          <w:szCs w:val="22"/>
        </w:rPr>
      </w:pPr>
    </w:p>
    <w:p w:rsidR="00E80FB4" w:rsidRDefault="00E80FB4" w:rsidP="00E80FB4">
      <w:pPr>
        <w:pStyle w:val="Plattetekst"/>
        <w:rPr>
          <w:sz w:val="22"/>
        </w:rPr>
      </w:pPr>
    </w:p>
    <w:p w:rsidR="00E80FB4" w:rsidRDefault="00E80FB4" w:rsidP="00E80FB4">
      <w:pPr>
        <w:pStyle w:val="Plattetekst"/>
        <w:rPr>
          <w:sz w:val="22"/>
        </w:rPr>
      </w:pPr>
      <w:r>
        <w:rPr>
          <w:sz w:val="22"/>
        </w:rPr>
        <w:t>Door het beantwoorden van onderstaande stellingen met juist of onjuist kan de cursist nagaan hoeveel voorkennis reeds aanwezig is.</w:t>
      </w:r>
    </w:p>
    <w:p w:rsidR="00E80FB4" w:rsidRDefault="00E80FB4">
      <w:pPr>
        <w:rPr>
          <w:rFonts w:ascii="Arial" w:eastAsia="Times New Roman" w:hAnsi="Arial" w:cs="Times New Roman"/>
          <w:szCs w:val="20"/>
          <w:lang w:eastAsia="nl-NL"/>
        </w:rPr>
      </w:pPr>
      <w:r>
        <w:rPr>
          <w:b/>
        </w:rPr>
        <w:br w:type="page"/>
      </w:r>
    </w:p>
    <w:p w:rsidR="00E80FB4" w:rsidRDefault="00E80FB4" w:rsidP="00E80FB4">
      <w:r>
        <w:lastRenderedPageBreak/>
        <w:t>LEERINHOUD</w:t>
      </w:r>
    </w:p>
    <w:p w:rsidR="00E80FB4" w:rsidRDefault="00E80FB4" w:rsidP="00E80FB4">
      <w:r>
        <w:t>Bijlage:</w:t>
      </w:r>
    </w:p>
    <w:p w:rsidR="000C1389" w:rsidRDefault="000C1389">
      <w:r>
        <w:br w:type="page"/>
      </w:r>
    </w:p>
    <w:p w:rsidR="000C1389" w:rsidRPr="000C1389" w:rsidRDefault="000C1389" w:rsidP="000C1389">
      <w:r>
        <w:rPr>
          <w:rFonts w:ascii="Arial" w:hAnsi="Arial" w:cs="Arial"/>
        </w:rPr>
        <w:lastRenderedPageBreak/>
        <w:t>Injecteren subcutaan (loodrechttechniek) (observatielijst)</w:t>
      </w:r>
    </w:p>
    <w:p w:rsidR="000C1389" w:rsidRDefault="000C1389" w:rsidP="000C1389">
      <w:pPr>
        <w:pStyle w:val="Geenafstand"/>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Ja</w:t>
      </w:r>
      <w:r>
        <w:rPr>
          <w:rFonts w:ascii="Arial" w:hAnsi="Arial" w:cs="Arial"/>
          <w:b/>
          <w:sz w:val="20"/>
          <w:szCs w:val="20"/>
        </w:rPr>
        <w:tab/>
        <w:t xml:space="preserve">nee </w:t>
      </w:r>
      <w:r>
        <w:rPr>
          <w:rFonts w:ascii="Arial" w:hAnsi="Arial" w:cs="Arial"/>
          <w:b/>
          <w:sz w:val="20"/>
          <w:szCs w:val="20"/>
        </w:rPr>
        <w:tab/>
        <w:t xml:space="preserve">+ </w:t>
      </w:r>
      <w:r>
        <w:rPr>
          <w:rFonts w:ascii="Arial" w:hAnsi="Arial" w:cs="Arial"/>
          <w:b/>
          <w:sz w:val="20"/>
          <w:szCs w:val="20"/>
        </w:rPr>
        <w:tab/>
        <w:t>-</w:t>
      </w:r>
    </w:p>
    <w:p w:rsidR="000C1389" w:rsidRDefault="000C1389" w:rsidP="000C1389">
      <w:pPr>
        <w:pStyle w:val="Geenafstand"/>
        <w:rPr>
          <w:rFonts w:ascii="Arial" w:hAnsi="Arial" w:cs="Arial"/>
          <w:b/>
          <w:sz w:val="20"/>
          <w:szCs w:val="20"/>
        </w:rPr>
      </w:pPr>
      <w:r>
        <w:rPr>
          <w:rFonts w:ascii="Arial" w:hAnsi="Arial" w:cs="Arial"/>
          <w:sz w:val="20"/>
          <w:szCs w:val="20"/>
        </w:rPr>
        <w:t>Cursist benoemt het doel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rPr>
          <w:rFonts w:ascii="Arial" w:hAnsi="Arial" w:cs="Arial"/>
          <w:sz w:val="20"/>
          <w:szCs w:val="20"/>
        </w:rPr>
      </w:pPr>
      <w:r>
        <w:rPr>
          <w:rFonts w:ascii="Arial" w:hAnsi="Arial" w:cs="Arial"/>
          <w:sz w:val="20"/>
          <w:szCs w:val="20"/>
        </w:rPr>
        <w:t>Cursist benoemt de mogelijke complicaties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rPr>
          <w:rFonts w:ascii="Arial" w:hAnsi="Arial" w:cs="Arial"/>
          <w:b/>
          <w:sz w:val="20"/>
          <w:szCs w:val="20"/>
        </w:rPr>
      </w:pPr>
      <w:r>
        <w:rPr>
          <w:rFonts w:ascii="Arial" w:hAnsi="Arial" w:cs="Arial"/>
          <w:b/>
          <w:sz w:val="20"/>
          <w:szCs w:val="20"/>
        </w:rPr>
        <w:t>Werkwijze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Ja</w:t>
      </w:r>
      <w:r>
        <w:rPr>
          <w:rFonts w:ascii="Arial" w:hAnsi="Arial" w:cs="Arial"/>
          <w:b/>
          <w:sz w:val="20"/>
          <w:szCs w:val="20"/>
        </w:rPr>
        <w:tab/>
        <w:t xml:space="preserve">nee </w:t>
      </w:r>
      <w:r>
        <w:rPr>
          <w:rFonts w:ascii="Arial" w:hAnsi="Arial" w:cs="Arial"/>
          <w:b/>
          <w:sz w:val="20"/>
          <w:szCs w:val="20"/>
        </w:rPr>
        <w:tab/>
        <w:t xml:space="preserve">+ </w:t>
      </w:r>
      <w:r>
        <w:rPr>
          <w:rFonts w:ascii="Arial" w:hAnsi="Arial" w:cs="Arial"/>
          <w:b/>
          <w:sz w:val="20"/>
          <w:szCs w:val="20"/>
        </w:rPr>
        <w:tab/>
        <w:t>-</w:t>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Pas handhygiëne toe.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 xml:space="preserve"> </w:t>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 xml:space="preserve">Maak een schoon werkveld en zet benodigdheden daarop </w:t>
      </w:r>
    </w:p>
    <w:p w:rsidR="000C1389" w:rsidRDefault="000C1389" w:rsidP="000C1389">
      <w:pPr>
        <w:pStyle w:val="Lijstalinea"/>
        <w:rPr>
          <w:rFonts w:ascii="Arial" w:hAnsi="Arial" w:cs="Arial"/>
          <w:sz w:val="20"/>
          <w:szCs w:val="20"/>
        </w:rPr>
      </w:pPr>
      <w:r>
        <w:rPr>
          <w:rFonts w:ascii="Arial" w:hAnsi="Arial" w:cs="Arial"/>
          <w:sz w:val="20"/>
          <w:szCs w:val="20"/>
        </w:rPr>
        <w:t>binnen handbereik.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 xml:space="preserve">Controleer het medicijn, de toedienlijst en de gegevens van </w:t>
      </w:r>
    </w:p>
    <w:p w:rsidR="000C1389" w:rsidRDefault="000C1389" w:rsidP="000C1389">
      <w:pPr>
        <w:pStyle w:val="Lijstalinea"/>
        <w:rPr>
          <w:rFonts w:ascii="Arial" w:hAnsi="Arial" w:cs="Arial"/>
          <w:sz w:val="20"/>
          <w:szCs w:val="20"/>
        </w:rPr>
      </w:pPr>
      <w:r>
        <w:rPr>
          <w:rFonts w:ascii="Arial" w:hAnsi="Arial" w:cs="Arial"/>
          <w:sz w:val="20"/>
          <w:szCs w:val="20"/>
        </w:rPr>
        <w:t>de cliënt (dubbele controle).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Maak het medicijn klaar voor opzuigen in spuit en plaats de</w:t>
      </w:r>
    </w:p>
    <w:p w:rsidR="000C1389" w:rsidRDefault="000C1389" w:rsidP="000C1389">
      <w:pPr>
        <w:pStyle w:val="Lijstalinea"/>
        <w:rPr>
          <w:rFonts w:ascii="Arial" w:hAnsi="Arial" w:cs="Arial"/>
          <w:sz w:val="20"/>
          <w:szCs w:val="20"/>
        </w:rPr>
      </w:pPr>
      <w:r>
        <w:rPr>
          <w:rFonts w:ascii="Arial" w:hAnsi="Arial" w:cs="Arial"/>
          <w:sz w:val="20"/>
          <w:szCs w:val="20"/>
        </w:rPr>
        <w:t>opzuignaald op de spuit (niet bij kant-en-</w:t>
      </w:r>
      <w:proofErr w:type="spellStart"/>
      <w:r>
        <w:rPr>
          <w:rFonts w:ascii="Arial" w:hAnsi="Arial" w:cs="Arial"/>
          <w:sz w:val="20"/>
          <w:szCs w:val="20"/>
        </w:rPr>
        <w:t>klaarspuit</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p>
    <w:p w:rsidR="000C1389" w:rsidRDefault="000C1389" w:rsidP="000C1389">
      <w:pPr>
        <w:pStyle w:val="Lijstalinea"/>
        <w:rPr>
          <w:rFonts w:ascii="Arial" w:hAnsi="Arial" w:cs="Arial"/>
          <w:sz w:val="20"/>
          <w:szCs w:val="20"/>
        </w:rPr>
      </w:pPr>
      <w:r>
        <w:rPr>
          <w:rFonts w:ascii="Arial" w:hAnsi="Arial" w:cs="Arial"/>
          <w:sz w:val="20"/>
          <w:szCs w:val="20"/>
        </w:rPr>
        <w:t>bij desinfectie: laat gedurende 1 minuut drogen.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Maak de spuit met het medicijn gereed, ontlucht de spuit</w:t>
      </w:r>
    </w:p>
    <w:p w:rsidR="000C1389" w:rsidRDefault="000C1389" w:rsidP="000C1389">
      <w:pPr>
        <w:pStyle w:val="Lijstalinea"/>
        <w:rPr>
          <w:rFonts w:ascii="Arial" w:hAnsi="Arial" w:cs="Arial"/>
          <w:sz w:val="20"/>
          <w:szCs w:val="20"/>
        </w:rPr>
      </w:pPr>
      <w:r>
        <w:rPr>
          <w:rFonts w:ascii="Arial" w:hAnsi="Arial" w:cs="Arial"/>
          <w:sz w:val="20"/>
          <w:szCs w:val="20"/>
        </w:rPr>
        <w:t xml:space="preserve">en plaats de injectienaald op de spuit (niet bij kant-en-klaar </w:t>
      </w:r>
    </w:p>
    <w:p w:rsidR="000C1389" w:rsidRDefault="000C1389" w:rsidP="000C1389">
      <w:pPr>
        <w:pStyle w:val="Lijstalinea"/>
        <w:rPr>
          <w:rFonts w:ascii="Arial" w:hAnsi="Arial" w:cs="Arial"/>
          <w:sz w:val="20"/>
          <w:szCs w:val="20"/>
        </w:rPr>
      </w:pPr>
      <w:r>
        <w:rPr>
          <w:rFonts w:ascii="Arial" w:hAnsi="Arial" w:cs="Arial"/>
          <w:sz w:val="20"/>
          <w:szCs w:val="20"/>
        </w:rPr>
        <w:t>spuit).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 xml:space="preserve">Vraag de cliënt de injectieplaats te ontbloten en zich te </w:t>
      </w:r>
    </w:p>
    <w:p w:rsidR="000C1389" w:rsidRDefault="000C1389" w:rsidP="000C1389">
      <w:pPr>
        <w:pStyle w:val="Lijstalinea"/>
        <w:rPr>
          <w:rFonts w:ascii="Arial" w:hAnsi="Arial" w:cs="Arial"/>
          <w:sz w:val="20"/>
          <w:szCs w:val="20"/>
        </w:rPr>
      </w:pPr>
      <w:r>
        <w:rPr>
          <w:rFonts w:ascii="Arial" w:hAnsi="Arial" w:cs="Arial"/>
          <w:sz w:val="20"/>
          <w:szCs w:val="20"/>
        </w:rPr>
        <w:t>ontspannen. Controleer of de injectieplaats schoon en droog</w:t>
      </w:r>
    </w:p>
    <w:p w:rsidR="000C1389" w:rsidRDefault="000C1389" w:rsidP="000C1389">
      <w:pPr>
        <w:pStyle w:val="Lijstalinea"/>
        <w:rPr>
          <w:rFonts w:ascii="Arial" w:hAnsi="Arial" w:cs="Arial"/>
          <w:sz w:val="20"/>
          <w:szCs w:val="20"/>
        </w:rPr>
      </w:pPr>
      <w:r>
        <w:rPr>
          <w:rFonts w:ascii="Arial" w:hAnsi="Arial" w:cs="Arial"/>
          <w:sz w:val="20"/>
          <w:szCs w:val="20"/>
        </w:rPr>
        <w:t xml:space="preserve">is.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Palpeer de injectieplaats en controleer of de injectieplaats</w:t>
      </w:r>
    </w:p>
    <w:p w:rsidR="000C1389" w:rsidRDefault="000C1389" w:rsidP="000C1389">
      <w:pPr>
        <w:pStyle w:val="Lijstalinea"/>
        <w:rPr>
          <w:rFonts w:ascii="Arial" w:hAnsi="Arial" w:cs="Arial"/>
          <w:sz w:val="20"/>
          <w:szCs w:val="20"/>
        </w:rPr>
      </w:pPr>
      <w:r>
        <w:rPr>
          <w:rFonts w:ascii="Arial" w:hAnsi="Arial" w:cs="Arial"/>
          <w:sz w:val="20"/>
          <w:szCs w:val="20"/>
        </w:rPr>
        <w:t>schoon en droog 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 xml:space="preserve">Neem de spuit in de injecterende hand en verwijder de </w:t>
      </w:r>
    </w:p>
    <w:p w:rsidR="000C1389" w:rsidRDefault="000C1389" w:rsidP="000C1389">
      <w:pPr>
        <w:pStyle w:val="Lijstalinea"/>
        <w:rPr>
          <w:rFonts w:ascii="Arial" w:hAnsi="Arial" w:cs="Arial"/>
          <w:sz w:val="20"/>
          <w:szCs w:val="20"/>
        </w:rPr>
      </w:pPr>
      <w:r>
        <w:rPr>
          <w:rFonts w:ascii="Arial" w:hAnsi="Arial" w:cs="Arial"/>
          <w:sz w:val="20"/>
          <w:szCs w:val="20"/>
        </w:rPr>
        <w:t>naaldhuis.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Steek de naald loodrecht in de huis in het onderhuidse</w:t>
      </w:r>
    </w:p>
    <w:p w:rsidR="000C1389" w:rsidRDefault="000C1389" w:rsidP="000C1389">
      <w:pPr>
        <w:pStyle w:val="Lijstalinea"/>
        <w:rPr>
          <w:rFonts w:ascii="Arial" w:hAnsi="Arial" w:cs="Arial"/>
          <w:sz w:val="20"/>
          <w:szCs w:val="20"/>
        </w:rPr>
      </w:pPr>
      <w:r>
        <w:rPr>
          <w:rFonts w:ascii="Arial" w:hAnsi="Arial" w:cs="Arial"/>
          <w:sz w:val="20"/>
          <w:szCs w:val="20"/>
        </w:rPr>
        <w:t>weefsel</w:t>
      </w:r>
      <w:r>
        <w:rPr>
          <w:rFonts w:ascii="Arial" w:hAnsi="Arial" w:cs="Arial"/>
          <w:sz w:val="20"/>
          <w:szCs w:val="20"/>
        </w:rPr>
        <w:tab/>
        <w:t>, minimaal 1 cm verwijderd van de vorige injectieplaats</w:t>
      </w:r>
    </w:p>
    <w:p w:rsidR="000C1389" w:rsidRDefault="000C1389" w:rsidP="000C1389">
      <w:pPr>
        <w:pStyle w:val="Lijstalinea"/>
        <w:rPr>
          <w:rFonts w:ascii="Arial" w:hAnsi="Arial" w:cs="Arial"/>
          <w:sz w:val="20"/>
          <w:szCs w:val="20"/>
        </w:rPr>
      </w:pPr>
      <w:r>
        <w:rPr>
          <w:rFonts w:ascii="Arial" w:hAnsi="Arial" w:cs="Arial"/>
          <w:sz w:val="20"/>
          <w:szCs w:val="20"/>
        </w:rPr>
        <w:t>(in een roterend schema).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Fixeer de spuit en naald met de andere hand om onverwachte</w:t>
      </w:r>
    </w:p>
    <w:p w:rsidR="000C1389" w:rsidRDefault="000C1389" w:rsidP="000C1389">
      <w:pPr>
        <w:pStyle w:val="Lijstalinea"/>
        <w:rPr>
          <w:rFonts w:ascii="Arial" w:hAnsi="Arial" w:cs="Arial"/>
          <w:sz w:val="20"/>
          <w:szCs w:val="20"/>
        </w:rPr>
      </w:pPr>
      <w:r>
        <w:rPr>
          <w:rFonts w:ascii="Arial" w:hAnsi="Arial" w:cs="Arial"/>
          <w:sz w:val="20"/>
          <w:szCs w:val="20"/>
        </w:rPr>
        <w:t>Bewegingen op te kunnen vangen.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Spuit de vloeistof langzaam en regelmatig 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Trek de naald uit de huid (houd een gaasje voor de opvang</w:t>
      </w:r>
    </w:p>
    <w:p w:rsidR="000C1389" w:rsidRDefault="000C1389" w:rsidP="000C1389">
      <w:pPr>
        <w:pStyle w:val="Lijstalinea"/>
        <w:rPr>
          <w:rFonts w:ascii="Arial" w:hAnsi="Arial" w:cs="Arial"/>
          <w:sz w:val="20"/>
          <w:szCs w:val="20"/>
        </w:rPr>
      </w:pPr>
      <w:r>
        <w:rPr>
          <w:rFonts w:ascii="Arial" w:hAnsi="Arial" w:cs="Arial"/>
          <w:sz w:val="20"/>
          <w:szCs w:val="20"/>
        </w:rPr>
        <w:t xml:space="preserve">van een eventuele bloeddruppel gereed). Masseer de huid </w:t>
      </w:r>
    </w:p>
    <w:p w:rsidR="000C1389" w:rsidRDefault="000C1389" w:rsidP="000C1389">
      <w:pPr>
        <w:pStyle w:val="Lijstalinea"/>
        <w:rPr>
          <w:rFonts w:ascii="Arial" w:hAnsi="Arial" w:cs="Arial"/>
          <w:sz w:val="20"/>
          <w:szCs w:val="20"/>
        </w:rPr>
      </w:pPr>
      <w:r>
        <w:rPr>
          <w:rFonts w:ascii="Arial" w:hAnsi="Arial" w:cs="Arial"/>
          <w:sz w:val="20"/>
          <w:szCs w:val="20"/>
        </w:rPr>
        <w:t>niet.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Verwijder de injectienaald van de spuit met de naald-</w:t>
      </w:r>
    </w:p>
    <w:p w:rsidR="000C1389" w:rsidRDefault="000C1389" w:rsidP="000C1389">
      <w:pPr>
        <w:pStyle w:val="Lijstalinea"/>
        <w:rPr>
          <w:rFonts w:ascii="Arial" w:hAnsi="Arial" w:cs="Arial"/>
          <w:sz w:val="20"/>
          <w:szCs w:val="20"/>
        </w:rPr>
      </w:pPr>
      <w:proofErr w:type="spellStart"/>
      <w:r>
        <w:rPr>
          <w:rFonts w:ascii="Arial" w:hAnsi="Arial" w:cs="Arial"/>
          <w:sz w:val="20"/>
          <w:szCs w:val="20"/>
        </w:rPr>
        <w:t>verwijderaar</w:t>
      </w:r>
      <w:proofErr w:type="spellEnd"/>
      <w:r>
        <w:rPr>
          <w:rFonts w:ascii="Arial" w:hAnsi="Arial" w:cs="Arial"/>
          <w:sz w:val="20"/>
          <w:szCs w:val="20"/>
        </w:rPr>
        <w:t xml:space="preserve"> en die de naald in de naaldenbeker. </w:t>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 xml:space="preserve">Ruim de materialen op.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 xml:space="preserve">Pas handhygiëne toe.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Lijstalinea"/>
        <w:numPr>
          <w:ilvl w:val="0"/>
          <w:numId w:val="25"/>
        </w:numPr>
        <w:rPr>
          <w:rFonts w:ascii="Arial" w:hAnsi="Arial" w:cs="Arial"/>
          <w:sz w:val="20"/>
          <w:szCs w:val="20"/>
        </w:rPr>
      </w:pPr>
      <w:r>
        <w:rPr>
          <w:rFonts w:ascii="Arial" w:hAnsi="Arial" w:cs="Arial"/>
          <w:sz w:val="20"/>
          <w:szCs w:val="20"/>
        </w:rPr>
        <w:t>Noteer tijdstip, plaats, wijze van toediening en bijzonderheden</w:t>
      </w:r>
    </w:p>
    <w:p w:rsidR="000C1389" w:rsidRDefault="000C1389" w:rsidP="000C1389">
      <w:pPr>
        <w:pStyle w:val="Lijstalinea"/>
        <w:rPr>
          <w:rFonts w:ascii="Arial" w:hAnsi="Arial" w:cs="Arial"/>
          <w:sz w:val="20"/>
          <w:szCs w:val="20"/>
        </w:rPr>
      </w:pPr>
      <w:r>
        <w:rPr>
          <w:rFonts w:ascii="Arial" w:hAnsi="Arial" w:cs="Arial"/>
          <w:sz w:val="20"/>
          <w:szCs w:val="20"/>
        </w:rPr>
        <w:t>en controleer of toedienlijst is ingevuld.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rPr>
          <w:rFonts w:ascii="Arial" w:hAnsi="Arial" w:cs="Arial"/>
          <w:sz w:val="20"/>
          <w:szCs w:val="20"/>
        </w:rPr>
      </w:pPr>
    </w:p>
    <w:p w:rsidR="000C1389" w:rsidRDefault="000C1389" w:rsidP="000C1389">
      <w:pPr>
        <w:rPr>
          <w:rFonts w:ascii="Arial" w:hAnsi="Arial" w:cs="Arial"/>
          <w:b/>
          <w:sz w:val="20"/>
          <w:szCs w:val="20"/>
        </w:rPr>
      </w:pPr>
      <w:r>
        <w:rPr>
          <w:rFonts w:ascii="Arial" w:hAnsi="Arial" w:cs="Arial"/>
          <w:b/>
          <w:sz w:val="20"/>
          <w:szCs w:val="20"/>
        </w:rPr>
        <w:t>Aandachtspunten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ja</w:t>
      </w:r>
      <w:r>
        <w:rPr>
          <w:rFonts w:ascii="Arial" w:hAnsi="Arial" w:cs="Arial"/>
          <w:b/>
          <w:sz w:val="20"/>
          <w:szCs w:val="20"/>
        </w:rPr>
        <w:tab/>
        <w:t xml:space="preserve">nee </w:t>
      </w:r>
      <w:r>
        <w:rPr>
          <w:rFonts w:ascii="Arial" w:hAnsi="Arial" w:cs="Arial"/>
          <w:b/>
          <w:sz w:val="20"/>
          <w:szCs w:val="20"/>
        </w:rPr>
        <w:tab/>
        <w:t xml:space="preserve">n.v.t. </w:t>
      </w:r>
    </w:p>
    <w:p w:rsidR="000C1389" w:rsidRDefault="000C1389" w:rsidP="000C1389">
      <w:pPr>
        <w:rPr>
          <w:rFonts w:ascii="Arial" w:hAnsi="Arial" w:cs="Arial"/>
          <w:sz w:val="20"/>
          <w:szCs w:val="20"/>
        </w:rPr>
      </w:pPr>
      <w:r>
        <w:rPr>
          <w:rFonts w:ascii="Arial" w:hAnsi="Arial" w:cs="Arial"/>
          <w:sz w:val="20"/>
          <w:szCs w:val="20"/>
        </w:rPr>
        <w:t>Cursist informeert de cliënt/mantelzorg:</w:t>
      </w:r>
    </w:p>
    <w:p w:rsidR="000C1389" w:rsidRDefault="000C1389" w:rsidP="000C1389">
      <w:pPr>
        <w:pStyle w:val="Lijstalinea"/>
        <w:numPr>
          <w:ilvl w:val="0"/>
          <w:numId w:val="26"/>
        </w:numPr>
        <w:rPr>
          <w:rFonts w:ascii="Arial" w:hAnsi="Arial" w:cs="Arial"/>
          <w:sz w:val="20"/>
          <w:szCs w:val="20"/>
        </w:rPr>
      </w:pPr>
      <w:r>
        <w:rPr>
          <w:rFonts w:ascii="Arial" w:hAnsi="Arial" w:cs="Arial"/>
          <w:sz w:val="20"/>
          <w:szCs w:val="20"/>
        </w:rPr>
        <w:t xml:space="preserve">voor de handeling.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p>
    <w:p w:rsidR="000C1389" w:rsidRDefault="000C1389" w:rsidP="000C1389">
      <w:pPr>
        <w:pStyle w:val="Geenafstand"/>
        <w:numPr>
          <w:ilvl w:val="0"/>
          <w:numId w:val="26"/>
        </w:numPr>
        <w:rPr>
          <w:rFonts w:ascii="Arial" w:hAnsi="Arial" w:cs="Arial"/>
          <w:sz w:val="20"/>
          <w:szCs w:val="20"/>
        </w:rPr>
      </w:pPr>
      <w:r>
        <w:rPr>
          <w:rFonts w:ascii="Arial" w:hAnsi="Arial" w:cs="Arial"/>
          <w:sz w:val="20"/>
          <w:szCs w:val="20"/>
        </w:rPr>
        <w:t>over het resultaat van de handeling.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p>
    <w:p w:rsidR="000C1389" w:rsidRDefault="000C1389" w:rsidP="000C1389">
      <w:pPr>
        <w:pStyle w:val="Geenafstand"/>
        <w:ind w:left="720"/>
        <w:rPr>
          <w:rFonts w:ascii="Arial" w:hAnsi="Arial" w:cs="Arial"/>
          <w:sz w:val="20"/>
          <w:szCs w:val="20"/>
        </w:rPr>
      </w:pPr>
    </w:p>
    <w:p w:rsidR="000C1389" w:rsidRDefault="000C1389" w:rsidP="000C1389">
      <w:pPr>
        <w:pStyle w:val="Geenafstand"/>
        <w:rPr>
          <w:rFonts w:ascii="Arial" w:hAnsi="Arial" w:cs="Arial"/>
          <w:sz w:val="20"/>
          <w:szCs w:val="20"/>
        </w:rPr>
      </w:pPr>
      <w:r>
        <w:rPr>
          <w:rFonts w:ascii="Arial" w:hAnsi="Arial" w:cs="Arial"/>
          <w:sz w:val="20"/>
          <w:szCs w:val="20"/>
        </w:rPr>
        <w:t>Cursist heeft de cliënt om toestemming gevraagd.</w:t>
      </w:r>
      <w:r>
        <w:tab/>
      </w:r>
      <w:r>
        <w:tab/>
      </w:r>
      <w: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Geenafstand"/>
        <w:rPr>
          <w:rFonts w:ascii="Arial" w:hAnsi="Arial" w:cs="Arial"/>
          <w:sz w:val="20"/>
          <w:szCs w:val="20"/>
        </w:rPr>
      </w:pPr>
      <w:r>
        <w:rPr>
          <w:rFonts w:ascii="Arial" w:hAnsi="Arial" w:cs="Arial"/>
          <w:sz w:val="20"/>
          <w:szCs w:val="20"/>
        </w:rPr>
        <w:tab/>
      </w:r>
    </w:p>
    <w:p w:rsidR="000C1389" w:rsidRDefault="000C1389" w:rsidP="000C1389">
      <w:pPr>
        <w:pStyle w:val="Geenafstand"/>
        <w:rPr>
          <w:rFonts w:ascii="Arial" w:hAnsi="Arial" w:cs="Arial"/>
          <w:sz w:val="20"/>
          <w:szCs w:val="20"/>
        </w:rPr>
      </w:pPr>
      <w:r>
        <w:rPr>
          <w:rFonts w:ascii="Arial" w:hAnsi="Arial" w:cs="Arial"/>
          <w:sz w:val="20"/>
          <w:szCs w:val="20"/>
        </w:rPr>
        <w:t xml:space="preserve">Cursist heeft zich overtuigd van de inhoudt van de opdracht tot </w:t>
      </w:r>
    </w:p>
    <w:p w:rsidR="000C1389" w:rsidRDefault="000C1389" w:rsidP="000C1389">
      <w:pPr>
        <w:pStyle w:val="Geenafstand"/>
        <w:rPr>
          <w:rFonts w:ascii="Arial" w:hAnsi="Arial" w:cs="Arial"/>
          <w:sz w:val="20"/>
          <w:szCs w:val="20"/>
        </w:rPr>
      </w:pPr>
      <w:r>
        <w:rPr>
          <w:rFonts w:ascii="Arial" w:hAnsi="Arial" w:cs="Arial"/>
          <w:sz w:val="20"/>
          <w:szCs w:val="20"/>
        </w:rPr>
        <w:lastRenderedPageBreak/>
        <w:t>voorbehouden en risicovolle handeling.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ja</w:t>
      </w:r>
      <w:r>
        <w:rPr>
          <w:rFonts w:ascii="Arial" w:hAnsi="Arial" w:cs="Arial"/>
          <w:b/>
          <w:sz w:val="20"/>
          <w:szCs w:val="20"/>
        </w:rPr>
        <w:tab/>
        <w:t xml:space="preserve">nee </w:t>
      </w:r>
      <w:r>
        <w:rPr>
          <w:rFonts w:ascii="Arial" w:hAnsi="Arial" w:cs="Arial"/>
          <w:b/>
          <w:sz w:val="20"/>
          <w:szCs w:val="20"/>
        </w:rPr>
        <w:tab/>
        <w:t>n.v.t.</w:t>
      </w:r>
    </w:p>
    <w:p w:rsidR="000C1389" w:rsidRDefault="000C1389" w:rsidP="000C1389">
      <w:pPr>
        <w:pStyle w:val="Geenafstand"/>
        <w:rPr>
          <w:rFonts w:ascii="Arial" w:hAnsi="Arial" w:cs="Arial"/>
          <w:sz w:val="20"/>
          <w:szCs w:val="20"/>
        </w:rPr>
      </w:pPr>
      <w:r>
        <w:rPr>
          <w:rFonts w:ascii="Arial" w:hAnsi="Arial" w:cs="Arial"/>
          <w:sz w:val="20"/>
          <w:szCs w:val="20"/>
        </w:rPr>
        <w:t>Cursist werkt hygiënisch, o.a.:</w:t>
      </w:r>
    </w:p>
    <w:p w:rsidR="000C1389" w:rsidRDefault="000C1389" w:rsidP="000C1389">
      <w:pPr>
        <w:pStyle w:val="Geenafstand"/>
        <w:rPr>
          <w:rFonts w:ascii="Arial" w:hAnsi="Arial" w:cs="Arial"/>
          <w:sz w:val="20"/>
          <w:szCs w:val="20"/>
        </w:rPr>
      </w:pPr>
    </w:p>
    <w:p w:rsidR="000C1389" w:rsidRDefault="000C1389" w:rsidP="000C1389">
      <w:pPr>
        <w:pStyle w:val="Geenafstand"/>
        <w:numPr>
          <w:ilvl w:val="0"/>
          <w:numId w:val="26"/>
        </w:numPr>
        <w:rPr>
          <w:rFonts w:ascii="Arial" w:hAnsi="Arial" w:cs="Arial"/>
          <w:sz w:val="20"/>
          <w:szCs w:val="20"/>
        </w:rPr>
      </w:pPr>
      <w:r>
        <w:rPr>
          <w:rFonts w:ascii="Arial" w:hAnsi="Arial" w:cs="Arial"/>
          <w:sz w:val="20"/>
          <w:szCs w:val="20"/>
        </w:rPr>
        <w:t xml:space="preserve">handhygiëne voor de handeling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C1389" w:rsidRDefault="000C1389" w:rsidP="000C1389">
      <w:pPr>
        <w:pStyle w:val="Geenafstand"/>
        <w:numPr>
          <w:ilvl w:val="0"/>
          <w:numId w:val="26"/>
        </w:numPr>
        <w:rPr>
          <w:rFonts w:ascii="Arial" w:hAnsi="Arial" w:cs="Arial"/>
          <w:sz w:val="20"/>
          <w:szCs w:val="20"/>
        </w:rPr>
      </w:pPr>
      <w:r>
        <w:rPr>
          <w:rFonts w:ascii="Arial" w:hAnsi="Arial" w:cs="Arial"/>
          <w:sz w:val="20"/>
          <w:szCs w:val="20"/>
        </w:rPr>
        <w:t>handhygiëne na de handeling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r>
        <w:rPr>
          <w:rFonts w:ascii="Arial" w:hAnsi="Arial" w:cs="Arial"/>
          <w:sz w:val="20"/>
          <w:szCs w:val="20"/>
        </w:rPr>
        <w:t>Cursist heeft het medicijn/vloeistof gecontroleerd:</w:t>
      </w:r>
    </w:p>
    <w:p w:rsidR="000C1389" w:rsidRDefault="000C1389" w:rsidP="000C1389">
      <w:pPr>
        <w:pStyle w:val="Geenafstand"/>
        <w:rPr>
          <w:rFonts w:ascii="Arial" w:hAnsi="Arial" w:cs="Arial"/>
          <w:sz w:val="20"/>
          <w:szCs w:val="20"/>
        </w:rPr>
      </w:pPr>
    </w:p>
    <w:p w:rsidR="000C1389" w:rsidRDefault="000C1389" w:rsidP="000C1389">
      <w:pPr>
        <w:pStyle w:val="Geenafstand"/>
        <w:numPr>
          <w:ilvl w:val="0"/>
          <w:numId w:val="26"/>
        </w:numPr>
        <w:rPr>
          <w:rFonts w:ascii="Arial" w:hAnsi="Arial" w:cs="Arial"/>
          <w:sz w:val="20"/>
          <w:szCs w:val="20"/>
        </w:rPr>
      </w:pPr>
      <w:r>
        <w:rPr>
          <w:rFonts w:ascii="Arial" w:hAnsi="Arial" w:cs="Arial"/>
          <w:sz w:val="20"/>
          <w:szCs w:val="20"/>
        </w:rPr>
        <w:t>juiste cliëntgegevens (naam en geboortedatum)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Geenafstand"/>
        <w:ind w:left="720"/>
        <w:rPr>
          <w:rFonts w:ascii="Arial" w:hAnsi="Arial" w:cs="Arial"/>
          <w:sz w:val="20"/>
          <w:szCs w:val="20"/>
        </w:rPr>
      </w:pPr>
    </w:p>
    <w:p w:rsidR="000C1389" w:rsidRDefault="000C1389" w:rsidP="000C1389">
      <w:pPr>
        <w:pStyle w:val="Geenafstand"/>
        <w:numPr>
          <w:ilvl w:val="0"/>
          <w:numId w:val="26"/>
        </w:numPr>
        <w:rPr>
          <w:rFonts w:ascii="Arial" w:hAnsi="Arial" w:cs="Arial"/>
          <w:sz w:val="20"/>
          <w:szCs w:val="20"/>
        </w:rPr>
      </w:pPr>
      <w:r>
        <w:rPr>
          <w:rFonts w:ascii="Arial" w:hAnsi="Arial" w:cs="Arial"/>
          <w:sz w:val="20"/>
          <w:szCs w:val="20"/>
        </w:rPr>
        <w:t>juiste medicijn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Geenafstand"/>
        <w:rPr>
          <w:rFonts w:ascii="Arial" w:hAnsi="Arial" w:cs="Arial"/>
          <w:sz w:val="20"/>
          <w:szCs w:val="20"/>
        </w:rPr>
      </w:pPr>
    </w:p>
    <w:p w:rsidR="000C1389" w:rsidRDefault="000C1389" w:rsidP="000C1389">
      <w:pPr>
        <w:pStyle w:val="Geenafstand"/>
        <w:numPr>
          <w:ilvl w:val="0"/>
          <w:numId w:val="26"/>
        </w:numPr>
        <w:rPr>
          <w:rFonts w:ascii="Arial" w:hAnsi="Arial" w:cs="Arial"/>
          <w:sz w:val="20"/>
          <w:szCs w:val="20"/>
        </w:rPr>
      </w:pPr>
      <w:r>
        <w:rPr>
          <w:rFonts w:ascii="Arial" w:hAnsi="Arial" w:cs="Arial"/>
          <w:sz w:val="20"/>
          <w:szCs w:val="20"/>
        </w:rPr>
        <w:t>houdbaarheidsdatum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Geenafstand"/>
      </w:pPr>
    </w:p>
    <w:p w:rsidR="000C1389" w:rsidRDefault="000C1389" w:rsidP="000C1389">
      <w:pPr>
        <w:pStyle w:val="Geenafstand"/>
        <w:numPr>
          <w:ilvl w:val="0"/>
          <w:numId w:val="26"/>
        </w:numPr>
        <w:rPr>
          <w:rFonts w:ascii="Arial" w:hAnsi="Arial" w:cs="Arial"/>
          <w:sz w:val="20"/>
          <w:szCs w:val="20"/>
        </w:rPr>
      </w:pPr>
      <w:r>
        <w:rPr>
          <w:rFonts w:ascii="Arial" w:hAnsi="Arial" w:cs="Arial"/>
          <w:sz w:val="20"/>
          <w:szCs w:val="20"/>
        </w:rPr>
        <w:t>toedieningswijze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Geenafstand"/>
        <w:rPr>
          <w:rFonts w:ascii="Arial" w:hAnsi="Arial" w:cs="Arial"/>
          <w:sz w:val="20"/>
          <w:szCs w:val="20"/>
        </w:rPr>
      </w:pPr>
    </w:p>
    <w:p w:rsidR="000C1389" w:rsidRDefault="000C1389" w:rsidP="000C1389">
      <w:pPr>
        <w:pStyle w:val="Geenafstand"/>
        <w:numPr>
          <w:ilvl w:val="0"/>
          <w:numId w:val="26"/>
        </w:numPr>
        <w:rPr>
          <w:rFonts w:ascii="Arial" w:hAnsi="Arial" w:cs="Arial"/>
          <w:sz w:val="20"/>
          <w:szCs w:val="20"/>
        </w:rPr>
      </w:pPr>
      <w:r>
        <w:rPr>
          <w:rFonts w:ascii="Arial" w:hAnsi="Arial" w:cs="Arial"/>
          <w:sz w:val="20"/>
          <w:szCs w:val="20"/>
        </w:rPr>
        <w:t>juiste temperatuur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r>
        <w:rPr>
          <w:rFonts w:ascii="Arial" w:hAnsi="Arial" w:cs="Arial"/>
          <w:sz w:val="20"/>
          <w:szCs w:val="20"/>
        </w:rPr>
        <w:t>Cursist betrekt cliënt bij de behandeling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r>
        <w:rPr>
          <w:rFonts w:ascii="Arial" w:hAnsi="Arial" w:cs="Arial"/>
          <w:sz w:val="20"/>
          <w:szCs w:val="20"/>
        </w:rPr>
        <w:t>Cursist observeert en bewaakt cliënt tijdens de handeling</w:t>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r>
        <w:rPr>
          <w:rFonts w:ascii="Arial" w:hAnsi="Arial" w:cs="Arial"/>
          <w:sz w:val="20"/>
          <w:szCs w:val="20"/>
        </w:rPr>
        <w:t>Cursist beargumenteert op verantwoorde wijze eventuele wijziging</w:t>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r>
        <w:rPr>
          <w:rFonts w:ascii="Arial" w:hAnsi="Arial" w:cs="Arial"/>
          <w:sz w:val="20"/>
          <w:szCs w:val="20"/>
        </w:rPr>
        <w:t xml:space="preserve">Cursist corrigeert tijdens de vaardigheid verkeerd/foutief uitgevoerde </w:t>
      </w:r>
    </w:p>
    <w:p w:rsidR="000C1389" w:rsidRDefault="000C1389" w:rsidP="000C1389">
      <w:pPr>
        <w:pStyle w:val="Geenafstand"/>
        <w:rPr>
          <w:rFonts w:ascii="Arial" w:hAnsi="Arial" w:cs="Arial"/>
          <w:sz w:val="20"/>
          <w:szCs w:val="20"/>
        </w:rPr>
      </w:pPr>
      <w:r>
        <w:rPr>
          <w:rFonts w:ascii="Arial" w:hAnsi="Arial" w:cs="Arial"/>
          <w:sz w:val="20"/>
          <w:szCs w:val="20"/>
        </w:rPr>
        <w:t xml:space="preserve">handeling (max. 2x)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r>
        <w:rPr>
          <w:rFonts w:ascii="Arial" w:hAnsi="Arial" w:cs="Arial"/>
          <w:sz w:val="20"/>
          <w:szCs w:val="20"/>
        </w:rPr>
        <w:tab/>
      </w:r>
      <w:r>
        <w:rPr>
          <w:rFonts w:ascii="Arial" w:hAnsi="Arial" w:cs="Arial"/>
          <w:sz w:val="20"/>
          <w:szCs w:val="20"/>
        </w:rPr>
        <w:sym w:font="Symbol" w:char="F098"/>
      </w: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r>
        <w:rPr>
          <w:rFonts w:ascii="Arial" w:hAnsi="Arial" w:cs="Arial"/>
          <w:sz w:val="20"/>
          <w:szCs w:val="20"/>
        </w:rPr>
        <w:t xml:space="preserve">*  De handeling moet een ja-score hebben. </w:t>
      </w: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r>
        <w:rPr>
          <w:rFonts w:ascii="Arial" w:hAnsi="Arial" w:cs="Arial"/>
          <w:sz w:val="20"/>
          <w:szCs w:val="20"/>
        </w:rPr>
        <w:t>Naam cursist:………………………………………………..</w:t>
      </w:r>
      <w:r>
        <w:rPr>
          <w:rFonts w:ascii="Arial" w:hAnsi="Arial" w:cs="Arial"/>
          <w:sz w:val="20"/>
          <w:szCs w:val="20"/>
        </w:rPr>
        <w:tab/>
      </w:r>
      <w:r>
        <w:rPr>
          <w:rFonts w:ascii="Arial" w:hAnsi="Arial" w:cs="Arial"/>
          <w:sz w:val="20"/>
          <w:szCs w:val="20"/>
        </w:rPr>
        <w:tab/>
        <w:t>Team:………………………………..</w:t>
      </w:r>
    </w:p>
    <w:p w:rsidR="000C1389" w:rsidRDefault="000C1389" w:rsidP="000C1389">
      <w:pPr>
        <w:pStyle w:val="Geenafstand"/>
        <w:rPr>
          <w:rFonts w:ascii="Arial" w:hAnsi="Arial" w:cs="Arial"/>
          <w:sz w:val="20"/>
          <w:szCs w:val="20"/>
        </w:rPr>
      </w:pPr>
      <w:r>
        <w:rPr>
          <w:rFonts w:ascii="Arial" w:hAnsi="Arial" w:cs="Arial"/>
          <w:sz w:val="20"/>
          <w:szCs w:val="20"/>
        </w:rPr>
        <w:t>Geboortedatum:……………………………………………..</w:t>
      </w:r>
      <w:r>
        <w:rPr>
          <w:rFonts w:ascii="Arial" w:hAnsi="Arial" w:cs="Arial"/>
          <w:sz w:val="20"/>
          <w:szCs w:val="20"/>
        </w:rPr>
        <w:tab/>
        <w:t>Personeelsnummer:………………..</w:t>
      </w:r>
    </w:p>
    <w:p w:rsidR="000C1389" w:rsidRDefault="000C1389" w:rsidP="000C1389">
      <w:pPr>
        <w:pStyle w:val="Geenafstand"/>
        <w:rPr>
          <w:rFonts w:ascii="Arial" w:hAnsi="Arial" w:cs="Arial"/>
          <w:sz w:val="20"/>
          <w:szCs w:val="20"/>
        </w:rPr>
      </w:pPr>
      <w:r>
        <w:rPr>
          <w:rFonts w:ascii="Arial" w:hAnsi="Arial" w:cs="Arial"/>
          <w:sz w:val="20"/>
          <w:szCs w:val="20"/>
        </w:rPr>
        <w:t>Naam observator/trainer………………………………….</w:t>
      </w:r>
      <w:r>
        <w:rPr>
          <w:rFonts w:ascii="Arial" w:hAnsi="Arial" w:cs="Arial"/>
          <w:sz w:val="20"/>
          <w:szCs w:val="20"/>
        </w:rPr>
        <w:tab/>
      </w:r>
      <w:r>
        <w:rPr>
          <w:rFonts w:ascii="Arial" w:hAnsi="Arial" w:cs="Arial"/>
          <w:sz w:val="20"/>
          <w:szCs w:val="20"/>
        </w:rPr>
        <w:tab/>
        <w:t>Functie……………………………….</w:t>
      </w:r>
    </w:p>
    <w:p w:rsidR="000C1389" w:rsidRDefault="000C1389" w:rsidP="000C1389">
      <w:pPr>
        <w:pStyle w:val="Geenafstand"/>
        <w:rPr>
          <w:rFonts w:ascii="Arial" w:hAnsi="Arial" w:cs="Arial"/>
          <w:sz w:val="20"/>
          <w:szCs w:val="20"/>
        </w:rPr>
      </w:pPr>
      <w:r>
        <w:rPr>
          <w:rFonts w:ascii="Arial" w:hAnsi="Arial" w:cs="Arial"/>
          <w:sz w:val="20"/>
          <w:szCs w:val="20"/>
        </w:rPr>
        <w:t>Datum vaardigheidstraining:………………………………………………………………………………….</w:t>
      </w:r>
    </w:p>
    <w:p w:rsidR="000C1389" w:rsidRDefault="000C1389" w:rsidP="000C1389">
      <w:pPr>
        <w:pStyle w:val="Geenafstand"/>
        <w:rPr>
          <w:rFonts w:ascii="Arial" w:hAnsi="Arial" w:cs="Arial"/>
          <w:sz w:val="20"/>
          <w:szCs w:val="20"/>
        </w:rPr>
      </w:pPr>
      <w:r>
        <w:rPr>
          <w:rFonts w:ascii="Arial" w:hAnsi="Arial" w:cs="Arial"/>
          <w:sz w:val="20"/>
          <w:szCs w:val="20"/>
        </w:rPr>
        <w:t>Resultaat vaardigheidstraining:</w:t>
      </w:r>
      <w:r>
        <w:rPr>
          <w:rFonts w:ascii="Arial" w:hAnsi="Arial" w:cs="Arial"/>
          <w:sz w:val="20"/>
          <w:szCs w:val="20"/>
        </w:rPr>
        <w:tab/>
      </w:r>
      <w:r>
        <w:rPr>
          <w:rFonts w:ascii="Arial" w:hAnsi="Arial" w:cs="Arial"/>
          <w:sz w:val="20"/>
          <w:szCs w:val="20"/>
        </w:rPr>
        <w:tab/>
      </w:r>
      <w:r>
        <w:rPr>
          <w:rFonts w:ascii="Arial" w:hAnsi="Arial" w:cs="Arial"/>
          <w:sz w:val="20"/>
          <w:szCs w:val="20"/>
        </w:rPr>
        <w:sym w:font="Symbol" w:char="F04F"/>
      </w:r>
      <w:r>
        <w:rPr>
          <w:rFonts w:ascii="Arial" w:hAnsi="Arial" w:cs="Arial"/>
          <w:sz w:val="20"/>
          <w:szCs w:val="20"/>
        </w:rPr>
        <w:tab/>
        <w:t>voldoende</w:t>
      </w:r>
    </w:p>
    <w:p w:rsidR="000C1389" w:rsidRDefault="000C1389" w:rsidP="000C1389">
      <w:pPr>
        <w:pStyle w:val="Geenafstand"/>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Symbol" w:char="F04F"/>
      </w:r>
      <w:r>
        <w:rPr>
          <w:rFonts w:ascii="Arial" w:hAnsi="Arial" w:cs="Arial"/>
          <w:sz w:val="20"/>
          <w:szCs w:val="20"/>
        </w:rPr>
        <w:tab/>
        <w:t>onvoldoende (vervolgafspraak:………………………)</w:t>
      </w: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p>
    <w:p w:rsidR="000C1389" w:rsidRDefault="000C1389" w:rsidP="000C1389">
      <w:pPr>
        <w:pStyle w:val="Geenafstand"/>
        <w:rPr>
          <w:rFonts w:ascii="Arial" w:hAnsi="Arial" w:cs="Arial"/>
          <w:sz w:val="20"/>
          <w:szCs w:val="20"/>
        </w:rPr>
      </w:pPr>
    </w:p>
    <w:p w:rsidR="000C1389" w:rsidRDefault="000C1389" w:rsidP="000C1389">
      <w:pPr>
        <w:rPr>
          <w:rFonts w:ascii="Arial" w:hAnsi="Arial" w:cs="Arial"/>
          <w:sz w:val="20"/>
          <w:szCs w:val="20"/>
        </w:rPr>
      </w:pPr>
    </w:p>
    <w:p w:rsidR="000C1389" w:rsidRDefault="000C1389" w:rsidP="000C1389">
      <w:pPr>
        <w:rPr>
          <w:rFonts w:ascii="Arial" w:hAnsi="Arial" w:cs="Arial"/>
          <w:sz w:val="20"/>
          <w:szCs w:val="20"/>
        </w:rPr>
      </w:pPr>
    </w:p>
    <w:p w:rsidR="00E80FB4" w:rsidRDefault="00E80FB4" w:rsidP="00E80FB4">
      <w:pPr>
        <w:pStyle w:val="Kop6"/>
        <w:tabs>
          <w:tab w:val="clear" w:pos="385"/>
          <w:tab w:val="clear" w:pos="426"/>
          <w:tab w:val="left" w:pos="708"/>
        </w:tabs>
        <w:rPr>
          <w:sz w:val="24"/>
        </w:rPr>
      </w:pPr>
      <w:bookmarkStart w:id="18" w:name="_GoBack"/>
      <w:bookmarkEnd w:id="18"/>
    </w:p>
    <w:p w:rsidR="00E80FB4" w:rsidRDefault="00E80FB4" w:rsidP="00E80FB4">
      <w:pPr>
        <w:pStyle w:val="Kop6"/>
        <w:tabs>
          <w:tab w:val="clear" w:pos="385"/>
          <w:tab w:val="clear" w:pos="426"/>
          <w:tab w:val="left" w:pos="708"/>
        </w:tabs>
        <w:rPr>
          <w:sz w:val="24"/>
        </w:rPr>
      </w:pPr>
    </w:p>
    <w:p w:rsidR="00E80FB4" w:rsidRDefault="00E80FB4" w:rsidP="00E80FB4">
      <w:pPr>
        <w:pStyle w:val="Kop6"/>
        <w:tabs>
          <w:tab w:val="clear" w:pos="385"/>
          <w:tab w:val="clear" w:pos="426"/>
          <w:tab w:val="left" w:pos="708"/>
        </w:tabs>
        <w:rPr>
          <w:sz w:val="24"/>
        </w:rPr>
      </w:pPr>
    </w:p>
    <w:p w:rsidR="00E80FB4" w:rsidRDefault="00E80FB4" w:rsidP="00E80FB4">
      <w:pPr>
        <w:pStyle w:val="Kop6"/>
        <w:tabs>
          <w:tab w:val="clear" w:pos="385"/>
          <w:tab w:val="clear" w:pos="426"/>
          <w:tab w:val="left" w:pos="708"/>
        </w:tabs>
        <w:rPr>
          <w:sz w:val="24"/>
        </w:rPr>
      </w:pPr>
    </w:p>
    <w:p w:rsidR="00E80FB4" w:rsidRDefault="00E80FB4" w:rsidP="00E80FB4">
      <w:pPr>
        <w:pStyle w:val="Kop6"/>
        <w:tabs>
          <w:tab w:val="clear" w:pos="385"/>
          <w:tab w:val="clear" w:pos="426"/>
          <w:tab w:val="left" w:pos="708"/>
        </w:tabs>
        <w:rPr>
          <w:sz w:val="24"/>
        </w:rPr>
      </w:pPr>
    </w:p>
    <w:p w:rsidR="00E80FB4" w:rsidRPr="00E80FB4" w:rsidRDefault="00E80FB4" w:rsidP="00E80FB4">
      <w:pPr>
        <w:pStyle w:val="Kop6"/>
        <w:tabs>
          <w:tab w:val="clear" w:pos="385"/>
          <w:tab w:val="clear" w:pos="426"/>
          <w:tab w:val="left" w:pos="708"/>
        </w:tabs>
        <w:rPr>
          <w:sz w:val="24"/>
        </w:rPr>
      </w:pPr>
      <w:r>
        <w:rPr>
          <w:rFonts w:ascii="Geneva" w:hAnsi="Geneva"/>
          <w:noProof/>
          <w:sz w:val="20"/>
        </w:rPr>
        <mc:AlternateContent>
          <mc:Choice Requires="wps">
            <w:drawing>
              <wp:anchor distT="0" distB="0" distL="114300" distR="114300" simplePos="0" relativeHeight="251658240" behindDoc="0" locked="0" layoutInCell="1" allowOverlap="1">
                <wp:simplePos x="0" y="0"/>
                <wp:positionH relativeFrom="column">
                  <wp:posOffset>5012055</wp:posOffset>
                </wp:positionH>
                <wp:positionV relativeFrom="paragraph">
                  <wp:posOffset>2597785</wp:posOffset>
                </wp:positionV>
                <wp:extent cx="295275" cy="2390775"/>
                <wp:effectExtent l="1905" t="0" r="0" b="254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9077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F1FF2" w:rsidRDefault="007F1FF2" w:rsidP="00E80FB4">
                            <w:pPr>
                              <w:rPr>
                                <w:rFonts w:ascii="Arial" w:hAnsi="Arial"/>
                                <w:sz w:val="4"/>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8"/>
                              </w:rPr>
                            </w:pPr>
                          </w:p>
                          <w:p w:rsidR="007F1FF2" w:rsidRDefault="007F1FF2" w:rsidP="00E80FB4">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94.65pt;margin-top:204.55pt;width:23.25pt;height:18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D+gQIAAA8FAAAOAAAAZHJzL2Uyb0RvYy54bWysVNtuGyEQfa/Uf0C8O3vpOvauso6apK4q&#10;pRcp6QdgYL0oLFDA3k2r/nsHsBO3fYmq7gPLwHA4M2eGi8tpkGjPrRNatbg4yzHiimom1LbFX+/X&#10;syVGzhPFiNSKt/iRO3y5ev3qYjQNL3WvJeMWAYhyzWha3HtvmixztOcDcWfacAWbnbYD8WDabcYs&#10;GQF9kFmZ5+fZqC0zVlPuHKzepE28ivhdx6n/3HWOeyRbDNx8HG0cN2HMVhek2VpiekEPNMg/sBiI&#10;UHDpE9QN8QTtrPgLahDUaqc7f0b1kOmuE5THGCCaIv8jmrueGB5jgeQ485Qm9/9g6af9F4sEA+0w&#10;UmQAie75g/N78oCKkJ3RuAac7gy4+elKT8EzROrMraYPDil93RO15W+t1WPPCQN28WR2cjThuACy&#10;GT9qBteQndcRaOrsEAAhGQjQQaXHJ2X45BGFxbKel4s5RhS2yjd1vgADyGWkOZ421vn3XA8oTFps&#10;QfmITva3zifXo0tkr6VgayFlNOx2cy0t2hOoknX8Duju1E2q4Kx0OJYQ0wqQhDvCXqAbVf9RF2WV&#10;X5X1bH2+XMyqdTWf1Yt8OcuL+qo+z6u6uln/DASLqukFY1zdCsWPFVhUL1P40AupdmINorHFkKt5&#10;kuiUvXtZkIPw0JBSDC1e5uFLLRKEfacYhE0aT4RM8+x3+lEQyMHxH7MSyyAon2rAT5sJUEJtbDR7&#10;hIKwGvQC1eEVgUmv7XeMRujIFrtvO2I5RvKDgqKqi6oKLRyNar4owbCnO5vTHaIoQLXYY5Sm1z61&#10;/c5Yse3hplTGSr+FQuxErJFnVhBCMKDrYjCHFyK09akdvZ7fsdUvAAAA//8DAFBLAwQUAAYACAAA&#10;ACEA3Xkrx+IAAAALAQAADwAAAGRycy9kb3ducmV2LnhtbEyPy07DMBBF90j8gzVI7KjTR0Ia4lQV&#10;AiHYoJYi0Z0bD0lKPI5itw1/3+kKlqN7dOfcfDHYVhyx940jBeNRBAKpdKahSsHm4/kuBeGDJqNb&#10;R6jgFz0siuurXGfGnWiFx3WoBJeQz7SCOoQuk9KXNVrtR65D4uzb9VYHPvtKml6fuNy2chJFibS6&#10;If5Q6w4fayx/1ger4G3znvT719U2ftp2S3r5dDO3/1Lq9mZYPoAIOIQ/GC76rA4FO+3cgYwXrYL7&#10;dD5lVMEsmo9BMJFOYx6zu0RxArLI5f8NxRkAAP//AwBQSwECLQAUAAYACAAAACEAtoM4kv4AAADh&#10;AQAAEwAAAAAAAAAAAAAAAAAAAAAAW0NvbnRlbnRfVHlwZXNdLnhtbFBLAQItABQABgAIAAAAIQA4&#10;/SH/1gAAAJQBAAALAAAAAAAAAAAAAAAAAC8BAABfcmVscy8ucmVsc1BLAQItABQABgAIAAAAIQA8&#10;5QD+gQIAAA8FAAAOAAAAAAAAAAAAAAAAAC4CAABkcnMvZTJvRG9jLnhtbFBLAQItABQABgAIAAAA&#10;IQDdeSvH4gAAAAsBAAAPAAAAAAAAAAAAAAAAANsEAABkcnMvZG93bnJldi54bWxQSwUGAAAAAAQA&#10;BADzAAAA6gUAAAAA&#10;" stroked="f" strokecolor="white">
                <v:textbox>
                  <w:txbxContent>
                    <w:p w:rsidR="007F1FF2" w:rsidRDefault="007F1FF2" w:rsidP="00E80FB4">
                      <w:pPr>
                        <w:rPr>
                          <w:rFonts w:ascii="Arial" w:hAnsi="Arial"/>
                          <w:sz w:val="4"/>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6"/>
                        </w:rPr>
                      </w:pPr>
                    </w:p>
                    <w:p w:rsidR="007F1FF2" w:rsidRDefault="007F1FF2" w:rsidP="00E80FB4">
                      <w:pPr>
                        <w:rPr>
                          <w:rFonts w:ascii="Arial" w:hAnsi="Arial"/>
                          <w:sz w:val="18"/>
                        </w:rPr>
                      </w:pPr>
                    </w:p>
                    <w:p w:rsidR="007F1FF2" w:rsidRDefault="007F1FF2" w:rsidP="00E80FB4">
                      <w:pPr>
                        <w:rPr>
                          <w:rFonts w:ascii="Arial" w:hAnsi="Arial"/>
                          <w:sz w:val="16"/>
                        </w:rPr>
                      </w:pPr>
                    </w:p>
                  </w:txbxContent>
                </v:textbox>
              </v:shape>
            </w:pict>
          </mc:Fallback>
        </mc:AlternateContent>
      </w:r>
    </w:p>
    <w:p w:rsidR="00D12F6E" w:rsidRPr="00E922F5" w:rsidRDefault="00D12F6E" w:rsidP="00E922F5"/>
    <w:sectPr w:rsidR="00D12F6E" w:rsidRPr="00E922F5" w:rsidSect="000C6602">
      <w:headerReference w:type="default" r:id="rId11"/>
      <w:footerReference w:type="default" r:id="rId12"/>
      <w:pgSz w:w="11906" w:h="16838"/>
      <w:pgMar w:top="2127"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8A4" w:rsidRDefault="006D08A4" w:rsidP="001A3BBB">
      <w:pPr>
        <w:spacing w:after="0" w:line="240" w:lineRule="auto"/>
      </w:pPr>
      <w:r>
        <w:separator/>
      </w:r>
    </w:p>
  </w:endnote>
  <w:endnote w:type="continuationSeparator" w:id="0">
    <w:p w:rsidR="006D08A4" w:rsidRDefault="006D08A4" w:rsidP="001A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FF2" w:rsidRDefault="007F1FF2" w:rsidP="00E922F5">
    <w:pPr>
      <w:pStyle w:val="Voettekst"/>
      <w:rPr>
        <w:rFonts w:ascii="Arial" w:eastAsia="MS Mincho" w:hAnsi="Arial" w:cs="Arial"/>
        <w:color w:val="808080"/>
        <w:sz w:val="16"/>
        <w:szCs w:val="16"/>
        <w:lang w:eastAsia="ja-JP"/>
      </w:rPr>
    </w:pPr>
    <w:r>
      <w:rPr>
        <w:rFonts w:ascii="Arial" w:hAnsi="Arial" w:cs="Arial"/>
        <w:color w:val="808080"/>
        <w:sz w:val="16"/>
        <w:szCs w:val="16"/>
      </w:rPr>
      <w:t xml:space="preserve">Klinische vaardigheidsmodule </w:t>
    </w:r>
    <w:r>
      <w:rPr>
        <w:rFonts w:ascii="Arial" w:hAnsi="Arial" w:cs="Arial"/>
        <w:color w:val="808080"/>
        <w:sz w:val="16"/>
        <w:szCs w:val="16"/>
      </w:rPr>
      <w:tab/>
      <w:t>Subcutaan injecteren</w:t>
    </w:r>
    <w:r w:rsidRPr="00B83954">
      <w:rPr>
        <w:rFonts w:ascii="Arial" w:hAnsi="Arial" w:cs="Arial"/>
        <w:sz w:val="16"/>
        <w:szCs w:val="16"/>
      </w:rPr>
      <w:ptab w:relativeTo="margin" w:alignment="right" w:leader="none"/>
    </w:r>
    <w:r w:rsidRPr="00B83954">
      <w:rPr>
        <w:rFonts w:ascii="Arial" w:eastAsia="MS Mincho" w:hAnsi="Arial" w:cs="Arial"/>
        <w:color w:val="808080"/>
        <w:sz w:val="16"/>
        <w:szCs w:val="16"/>
        <w:lang w:eastAsia="ja-JP"/>
      </w:rPr>
      <w:t xml:space="preserve"> Pagina </w:t>
    </w:r>
    <w:r w:rsidRPr="00B83954">
      <w:rPr>
        <w:rFonts w:ascii="Arial" w:eastAsia="MS Mincho" w:hAnsi="Arial" w:cs="Arial"/>
        <w:color w:val="808080"/>
        <w:sz w:val="16"/>
        <w:szCs w:val="16"/>
        <w:lang w:eastAsia="ja-JP"/>
      </w:rPr>
      <w:fldChar w:fldCharType="begin"/>
    </w:r>
    <w:r w:rsidRPr="00B83954">
      <w:rPr>
        <w:rFonts w:ascii="Arial" w:eastAsia="MS Mincho" w:hAnsi="Arial" w:cs="Arial"/>
        <w:color w:val="808080"/>
        <w:sz w:val="16"/>
        <w:szCs w:val="16"/>
        <w:lang w:eastAsia="ja-JP"/>
      </w:rPr>
      <w:instrText xml:space="preserve"> PAGE </w:instrText>
    </w:r>
    <w:r w:rsidRPr="00B83954">
      <w:rPr>
        <w:rFonts w:ascii="Arial" w:eastAsia="MS Mincho" w:hAnsi="Arial" w:cs="Arial"/>
        <w:color w:val="808080"/>
        <w:sz w:val="16"/>
        <w:szCs w:val="16"/>
        <w:lang w:eastAsia="ja-JP"/>
      </w:rPr>
      <w:fldChar w:fldCharType="separate"/>
    </w:r>
    <w:r>
      <w:rPr>
        <w:rFonts w:ascii="Arial" w:eastAsia="MS Mincho" w:hAnsi="Arial" w:cs="Arial"/>
        <w:noProof/>
        <w:color w:val="808080"/>
        <w:sz w:val="16"/>
        <w:szCs w:val="16"/>
        <w:lang w:eastAsia="ja-JP"/>
      </w:rPr>
      <w:t>2</w:t>
    </w:r>
    <w:r w:rsidRPr="00B83954">
      <w:rPr>
        <w:rFonts w:ascii="Arial" w:eastAsia="MS Mincho" w:hAnsi="Arial" w:cs="Arial"/>
        <w:color w:val="808080"/>
        <w:sz w:val="16"/>
        <w:szCs w:val="16"/>
        <w:lang w:eastAsia="ja-JP"/>
      </w:rPr>
      <w:fldChar w:fldCharType="end"/>
    </w:r>
    <w:r w:rsidRPr="00B83954">
      <w:rPr>
        <w:rFonts w:ascii="Arial" w:eastAsia="MS Mincho" w:hAnsi="Arial" w:cs="Arial"/>
        <w:color w:val="808080"/>
        <w:sz w:val="16"/>
        <w:szCs w:val="16"/>
        <w:lang w:eastAsia="ja-JP"/>
      </w:rPr>
      <w:t xml:space="preserve"> van </w:t>
    </w:r>
    <w:r w:rsidRPr="00B83954">
      <w:rPr>
        <w:rFonts w:ascii="Arial" w:eastAsia="MS Mincho" w:hAnsi="Arial" w:cs="Arial"/>
        <w:color w:val="808080"/>
        <w:sz w:val="16"/>
        <w:szCs w:val="16"/>
        <w:lang w:eastAsia="ja-JP"/>
      </w:rPr>
      <w:fldChar w:fldCharType="begin"/>
    </w:r>
    <w:r w:rsidRPr="00B83954">
      <w:rPr>
        <w:rFonts w:ascii="Arial" w:eastAsia="MS Mincho" w:hAnsi="Arial" w:cs="Arial"/>
        <w:color w:val="808080"/>
        <w:sz w:val="16"/>
        <w:szCs w:val="16"/>
        <w:lang w:eastAsia="ja-JP"/>
      </w:rPr>
      <w:instrText xml:space="preserve"> NUMPAGES </w:instrText>
    </w:r>
    <w:r w:rsidRPr="00B83954">
      <w:rPr>
        <w:rFonts w:ascii="Arial" w:eastAsia="MS Mincho" w:hAnsi="Arial" w:cs="Arial"/>
        <w:color w:val="808080"/>
        <w:sz w:val="16"/>
        <w:szCs w:val="16"/>
        <w:lang w:eastAsia="ja-JP"/>
      </w:rPr>
      <w:fldChar w:fldCharType="separate"/>
    </w:r>
    <w:r>
      <w:rPr>
        <w:rFonts w:ascii="Arial" w:eastAsia="MS Mincho" w:hAnsi="Arial" w:cs="Arial"/>
        <w:noProof/>
        <w:color w:val="808080"/>
        <w:sz w:val="16"/>
        <w:szCs w:val="16"/>
        <w:lang w:eastAsia="ja-JP"/>
      </w:rPr>
      <w:t>22</w:t>
    </w:r>
    <w:r w:rsidRPr="00B83954">
      <w:rPr>
        <w:rFonts w:ascii="Arial" w:eastAsia="MS Mincho" w:hAnsi="Arial" w:cs="Arial"/>
        <w:color w:val="808080"/>
        <w:sz w:val="16"/>
        <w:szCs w:val="16"/>
        <w:lang w:eastAsia="ja-JP"/>
      </w:rPr>
      <w:fldChar w:fldCharType="end"/>
    </w:r>
  </w:p>
  <w:p w:rsidR="007F1FF2" w:rsidRPr="000C6602" w:rsidRDefault="007F1FF2" w:rsidP="00E922F5">
    <w:pPr>
      <w:pStyle w:val="Voettekst"/>
      <w:rPr>
        <w:rFonts w:ascii="Arial" w:hAnsi="Arial" w:cs="Arial"/>
        <w:color w:val="808080"/>
        <w:sz w:val="16"/>
        <w:szCs w:val="16"/>
      </w:rPr>
    </w:pPr>
    <w:r>
      <w:rPr>
        <w:rFonts w:ascii="Arial" w:hAnsi="Arial" w:cs="Arial"/>
        <w:color w:val="808080"/>
        <w:sz w:val="16"/>
        <w:szCs w:val="16"/>
      </w:rPr>
      <w:t xml:space="preserve">Thuiszorg IZT-Limburg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8A4" w:rsidRDefault="006D08A4" w:rsidP="001A3BBB">
      <w:pPr>
        <w:spacing w:after="0" w:line="240" w:lineRule="auto"/>
      </w:pPr>
      <w:r>
        <w:separator/>
      </w:r>
    </w:p>
  </w:footnote>
  <w:footnote w:type="continuationSeparator" w:id="0">
    <w:p w:rsidR="006D08A4" w:rsidRDefault="006D08A4" w:rsidP="001A3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FF2" w:rsidRDefault="007F1FF2" w:rsidP="001F2F0B">
    <w:pPr>
      <w:pStyle w:val="Koptekst"/>
      <w:tabs>
        <w:tab w:val="clear" w:pos="4536"/>
        <w:tab w:val="clear" w:pos="9072"/>
        <w:tab w:val="left" w:pos="5400"/>
      </w:tabs>
    </w:pPr>
    <w:r>
      <w:rPr>
        <w:noProof/>
        <w:lang w:eastAsia="nl-NL"/>
      </w:rPr>
      <mc:AlternateContent>
        <mc:Choice Requires="wps">
          <w:drawing>
            <wp:anchor distT="0" distB="0" distL="114300" distR="114300" simplePos="0" relativeHeight="251663360" behindDoc="0" locked="0" layoutInCell="1" allowOverlap="1" wp14:anchorId="3940731E" wp14:editId="788D2415">
              <wp:simplePos x="0" y="0"/>
              <wp:positionH relativeFrom="column">
                <wp:posOffset>-1108710</wp:posOffset>
              </wp:positionH>
              <wp:positionV relativeFrom="paragraph">
                <wp:posOffset>330834</wp:posOffset>
              </wp:positionV>
              <wp:extent cx="8884920" cy="43131"/>
              <wp:effectExtent l="0" t="0" r="30480" b="33655"/>
              <wp:wrapNone/>
              <wp:docPr id="3" name="Rechte verbindingslijn 3"/>
              <wp:cNvGraphicFramePr/>
              <a:graphic xmlns:a="http://schemas.openxmlformats.org/drawingml/2006/main">
                <a:graphicData uri="http://schemas.microsoft.com/office/word/2010/wordprocessingShape">
                  <wps:wsp>
                    <wps:cNvCnPr/>
                    <wps:spPr>
                      <a:xfrm flipV="1">
                        <a:off x="0" y="0"/>
                        <a:ext cx="8884920" cy="43131"/>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w:pict>
            <v:line w14:anchorId="07AC1A4A" id="Rechte verbindingslijn 3"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3pt,26.05pt" to="612.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UL4gEAAKADAAAOAAAAZHJzL2Uyb0RvYy54bWysU02P0zAQvSPxHyzfadJ2u+pGTfewVbnw&#10;UbHAferYjZG/5PE27b9n7IRqgRsiB8sz43me9/yyebxYw84yovau5fNZzZl0wnfanVr+7ev+3Zoz&#10;TOA6MN7Jll8l8sft2zebITRy4XtvOhkZgThshtDyPqXQVBWKXlrAmQ/SUVH5aCFRGE9VF2EgdGuq&#10;RV3fV4OPXYheSETK7sYi3xZ8paRIn5VCmZhpOc2WyhrLesxrtd1Ac4oQei2mMeAfprCgHV16g9pB&#10;AvYS9V9QVovo0as0E95WXiktZOFAbOb1H2yeewiycCFxMNxkwv8HKz6dD5HpruVLzhxYeqIvUvRJ&#10;5kc9apcfEo3+4dgyazUEbKjlyR3iFGE4xEz8oqJlyujwnWxQpCBy7FKUvt6UlpfEBCXX6/Xdw4Ie&#10;RFDtbjlfzjN6NcJkuBAxvZfesrxpudEuCwENnD9gGo/+OpLTzu+1MZSHxjg2tPxhtVgROpCllIFE&#10;WxuIJLoTZ2BO5FWRYkFEb3SXu3MzXvHJRHYGsgu5rPMDZwYwUbLl+/KVJvNiP/puPHe/qutiJBp/&#10;7C9MfsPNs+4A+7GjlCbCxuV7ZbHqRC2LPMqad0ffXYvaVY7IBgV9smz22euY9q9/rO1PAAAA//8D&#10;AFBLAwQUAAYACAAAACEAKsDz1t8AAAALAQAADwAAAGRycy9kb3ducmV2LnhtbEyPwU6DQBCG7ya+&#10;w2ZMvLULKLhFlkYbTfSm2EtvC4xAys4SdmmxT+9y0uP88+Wfb7LtrHt2wtF2hiSE6wAYUmXqjhoJ&#10;+6/XlQBmnaJa9YZQwg9a2ObXV5lKa3OmTzwVrmG+hGyqJLTODSnntmpRK7s2A5LffZtRK+fHseH1&#10;qM6+XPc8CoKEa9WRv9CqAXctVsdi0hIOU1wmz2L3Uby/xeJAl+OduLxIeXszPz0Cczi7PxgWfa8O&#10;uXcqzUS1Zb2EVfhwn3hWQhyFwBYiipak9InYAM8z/v+H/BcAAP//AwBQSwECLQAUAAYACAAAACEA&#10;toM4kv4AAADhAQAAEwAAAAAAAAAAAAAAAAAAAAAAW0NvbnRlbnRfVHlwZXNdLnhtbFBLAQItABQA&#10;BgAIAAAAIQA4/SH/1gAAAJQBAAALAAAAAAAAAAAAAAAAAC8BAABfcmVscy8ucmVsc1BLAQItABQA&#10;BgAIAAAAIQBdP8UL4gEAAKADAAAOAAAAAAAAAAAAAAAAAC4CAABkcnMvZTJvRG9jLnhtbFBLAQIt&#10;ABQABgAIAAAAIQAqwPPW3wAAAAsBAAAPAAAAAAAAAAAAAAAAADwEAABkcnMvZG93bnJldi54bWxQ&#10;SwUGAAAAAAQABADzAAAASAUAAAAA&#10;" strokecolor="#a6a6a6"/>
          </w:pict>
        </mc:Fallback>
      </mc:AlternateContent>
    </w:r>
    <w:r>
      <w:rPr>
        <w:noProof/>
        <w:lang w:eastAsia="nl-NL"/>
      </w:rPr>
      <w:drawing>
        <wp:anchor distT="0" distB="0" distL="114300" distR="114300" simplePos="0" relativeHeight="251661312" behindDoc="0" locked="0" layoutInCell="1" allowOverlap="1" wp14:anchorId="4C3D686F" wp14:editId="6ADC47D5">
          <wp:simplePos x="0" y="0"/>
          <wp:positionH relativeFrom="column">
            <wp:posOffset>3504565</wp:posOffset>
          </wp:positionH>
          <wp:positionV relativeFrom="paragraph">
            <wp:posOffset>63500</wp:posOffset>
          </wp:positionV>
          <wp:extent cx="2854960" cy="264795"/>
          <wp:effectExtent l="0" t="0" r="2540" b="1905"/>
          <wp:wrapTopAndBottom/>
          <wp:docPr id="9" name="Afbeelding 9" descr="C:\Users\gebruiker.user\AppData\Local\Microsoft\Windows\Temporary Internet Files\Content.Outlook\PGUXB9FC\IZT_LOGO_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user\AppData\Local\Microsoft\Windows\Temporary Internet Files\Content.Outlook\PGUXB9FC\IZT_LOGO_payof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496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00C48A42" wp14:editId="0EF8AE24">
          <wp:simplePos x="0" y="0"/>
          <wp:positionH relativeFrom="column">
            <wp:posOffset>-800100</wp:posOffset>
          </wp:positionH>
          <wp:positionV relativeFrom="paragraph">
            <wp:posOffset>-267335</wp:posOffset>
          </wp:positionV>
          <wp:extent cx="2268220" cy="595630"/>
          <wp:effectExtent l="0" t="0" r="0" b="0"/>
          <wp:wrapTight wrapText="bothSides">
            <wp:wrapPolygon edited="0">
              <wp:start x="0" y="0"/>
              <wp:lineTo x="0" y="20725"/>
              <wp:lineTo x="21406" y="20725"/>
              <wp:lineTo x="21406" y="0"/>
              <wp:lineTo x="0" y="0"/>
            </wp:wrapPolygon>
          </wp:wrapTight>
          <wp:docPr id="10" name="Afbeelding 10" descr="C:\Users\gebruiker.user\AppData\Local\Microsoft\Windows\Temporary Internet Files\Content.Outlook\PGUXB9FC\IZ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user\AppData\Local\Microsoft\Windows\Temporary Internet Files\Content.Outlook\PGUXB9FC\IZT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68220" cy="5956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838"/>
    <w:multiLevelType w:val="hybridMultilevel"/>
    <w:tmpl w:val="49C44E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CB0B3E"/>
    <w:multiLevelType w:val="hybridMultilevel"/>
    <w:tmpl w:val="C02252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81C5444"/>
    <w:multiLevelType w:val="hybridMultilevel"/>
    <w:tmpl w:val="DBD03F0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0D110365"/>
    <w:multiLevelType w:val="hybridMultilevel"/>
    <w:tmpl w:val="83BA1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0A37C7A"/>
    <w:multiLevelType w:val="hybridMultilevel"/>
    <w:tmpl w:val="6CD47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D563123"/>
    <w:multiLevelType w:val="hybridMultilevel"/>
    <w:tmpl w:val="7A8CB8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F3159C4"/>
    <w:multiLevelType w:val="hybridMultilevel"/>
    <w:tmpl w:val="7AE41A08"/>
    <w:lvl w:ilvl="0" w:tplc="1CA0674E">
      <w:start w:val="646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542DF9"/>
    <w:multiLevelType w:val="hybridMultilevel"/>
    <w:tmpl w:val="C284C4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C7C5629"/>
    <w:multiLevelType w:val="hybridMultilevel"/>
    <w:tmpl w:val="6BF887F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9" w15:restartNumberingAfterBreak="0">
    <w:nsid w:val="31746A37"/>
    <w:multiLevelType w:val="hybridMultilevel"/>
    <w:tmpl w:val="FB26A4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23435D3"/>
    <w:multiLevelType w:val="hybridMultilevel"/>
    <w:tmpl w:val="2FF05AA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3E801FF"/>
    <w:multiLevelType w:val="multilevel"/>
    <w:tmpl w:val="E45AD946"/>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5983A8B"/>
    <w:multiLevelType w:val="hybridMultilevel"/>
    <w:tmpl w:val="50F09D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ADE069B"/>
    <w:multiLevelType w:val="hybridMultilevel"/>
    <w:tmpl w:val="48A40C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0023B07"/>
    <w:multiLevelType w:val="hybridMultilevel"/>
    <w:tmpl w:val="9490F9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40B22CC9"/>
    <w:multiLevelType w:val="hybridMultilevel"/>
    <w:tmpl w:val="8EC49F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0C634B6"/>
    <w:multiLevelType w:val="hybridMultilevel"/>
    <w:tmpl w:val="808C15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3DF0F69"/>
    <w:multiLevelType w:val="hybridMultilevel"/>
    <w:tmpl w:val="61DA66F6"/>
    <w:lvl w:ilvl="0" w:tplc="82B6EA3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215F14"/>
    <w:multiLevelType w:val="hybridMultilevel"/>
    <w:tmpl w:val="9BC2F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7342E22"/>
    <w:multiLevelType w:val="hybridMultilevel"/>
    <w:tmpl w:val="C4488D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5EF528D"/>
    <w:multiLevelType w:val="hybridMultilevel"/>
    <w:tmpl w:val="3E387D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BB53DA7"/>
    <w:multiLevelType w:val="hybridMultilevel"/>
    <w:tmpl w:val="91DAE000"/>
    <w:lvl w:ilvl="0" w:tplc="8F4CDCD6">
      <w:start w:val="1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C054AFA"/>
    <w:multiLevelType w:val="hybridMultilevel"/>
    <w:tmpl w:val="5B925E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F597065"/>
    <w:multiLevelType w:val="hybridMultilevel"/>
    <w:tmpl w:val="59F819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5BA23D7"/>
    <w:multiLevelType w:val="hybridMultilevel"/>
    <w:tmpl w:val="485A08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7D516D23"/>
    <w:multiLevelType w:val="hybridMultilevel"/>
    <w:tmpl w:val="861C4306"/>
    <w:lvl w:ilvl="0" w:tplc="F92EE0CC">
      <w:start w:val="646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23"/>
  </w:num>
  <w:num w:numId="5">
    <w:abstractNumId w:val="1"/>
  </w:num>
  <w:num w:numId="6">
    <w:abstractNumId w:val="19"/>
  </w:num>
  <w:num w:numId="7">
    <w:abstractNumId w:val="18"/>
  </w:num>
  <w:num w:numId="8">
    <w:abstractNumId w:val="1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12"/>
  </w:num>
  <w:num w:numId="13">
    <w:abstractNumId w:val="13"/>
  </w:num>
  <w:num w:numId="14">
    <w:abstractNumId w:val="7"/>
  </w:num>
  <w:num w:numId="15">
    <w:abstractNumId w:val="8"/>
  </w:num>
  <w:num w:numId="16">
    <w:abstractNumId w:val="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9"/>
  </w:num>
  <w:num w:numId="23">
    <w:abstractNumId w:val="20"/>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BB"/>
    <w:rsid w:val="00086936"/>
    <w:rsid w:val="000C1389"/>
    <w:rsid w:val="000C6602"/>
    <w:rsid w:val="000D764A"/>
    <w:rsid w:val="001A3BBB"/>
    <w:rsid w:val="001E6B02"/>
    <w:rsid w:val="001F2F0B"/>
    <w:rsid w:val="00241CFA"/>
    <w:rsid w:val="00286D4F"/>
    <w:rsid w:val="00295506"/>
    <w:rsid w:val="002A264A"/>
    <w:rsid w:val="00306117"/>
    <w:rsid w:val="00310072"/>
    <w:rsid w:val="00351954"/>
    <w:rsid w:val="003669EE"/>
    <w:rsid w:val="0040030B"/>
    <w:rsid w:val="0049309C"/>
    <w:rsid w:val="004F6E92"/>
    <w:rsid w:val="00522D01"/>
    <w:rsid w:val="00540788"/>
    <w:rsid w:val="005647A3"/>
    <w:rsid w:val="005B64AA"/>
    <w:rsid w:val="00656FD0"/>
    <w:rsid w:val="006712A7"/>
    <w:rsid w:val="0069238C"/>
    <w:rsid w:val="006A3FB2"/>
    <w:rsid w:val="006D08A4"/>
    <w:rsid w:val="007379B9"/>
    <w:rsid w:val="007C521B"/>
    <w:rsid w:val="007F1FF2"/>
    <w:rsid w:val="008B736B"/>
    <w:rsid w:val="008F32B5"/>
    <w:rsid w:val="00911851"/>
    <w:rsid w:val="00963E3B"/>
    <w:rsid w:val="009D4988"/>
    <w:rsid w:val="00A32A88"/>
    <w:rsid w:val="00B234CD"/>
    <w:rsid w:val="00B323E3"/>
    <w:rsid w:val="00B87429"/>
    <w:rsid w:val="00BE5A0E"/>
    <w:rsid w:val="00C64F03"/>
    <w:rsid w:val="00C66004"/>
    <w:rsid w:val="00CA705A"/>
    <w:rsid w:val="00CE46E5"/>
    <w:rsid w:val="00CF25F7"/>
    <w:rsid w:val="00D12F6E"/>
    <w:rsid w:val="00DC1EE9"/>
    <w:rsid w:val="00E1182A"/>
    <w:rsid w:val="00E340F7"/>
    <w:rsid w:val="00E35045"/>
    <w:rsid w:val="00E72721"/>
    <w:rsid w:val="00E7383E"/>
    <w:rsid w:val="00E80FB4"/>
    <w:rsid w:val="00E922F5"/>
    <w:rsid w:val="00EC25DC"/>
    <w:rsid w:val="00F0083A"/>
    <w:rsid w:val="00F455A3"/>
    <w:rsid w:val="00FD0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2BA57"/>
  <w15:docId w15:val="{A9D8EAA1-D0E8-4A17-B644-12F072BC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38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C6602"/>
    <w:pPr>
      <w:keepNext/>
      <w:keepLines/>
      <w:spacing w:before="40" w:after="0"/>
      <w:outlineLvl w:val="1"/>
    </w:pPr>
    <w:rPr>
      <w:rFonts w:ascii="Arial" w:eastAsiaTheme="majorEastAsia" w:hAnsi="Arial" w:cstheme="majorBidi"/>
      <w:b/>
      <w:sz w:val="24"/>
      <w:szCs w:val="26"/>
    </w:rPr>
  </w:style>
  <w:style w:type="paragraph" w:styleId="Kop3">
    <w:name w:val="heading 3"/>
    <w:basedOn w:val="Standaard"/>
    <w:next w:val="Standaard"/>
    <w:link w:val="Kop3Char"/>
    <w:unhideWhenUsed/>
    <w:qFormat/>
    <w:rsid w:val="000C6602"/>
    <w:pPr>
      <w:keepNext/>
      <w:widowControl w:val="0"/>
      <w:tabs>
        <w:tab w:val="left" w:pos="385"/>
        <w:tab w:val="left" w:pos="3685"/>
        <w:tab w:val="left" w:pos="4819"/>
        <w:tab w:val="left" w:pos="6292"/>
        <w:tab w:val="left" w:pos="7314"/>
      </w:tabs>
      <w:spacing w:after="0" w:line="240" w:lineRule="auto"/>
      <w:outlineLvl w:val="2"/>
    </w:pPr>
    <w:rPr>
      <w:rFonts w:ascii="Arial" w:eastAsia="Times New Roman" w:hAnsi="Arial" w:cs="Times New Roman"/>
      <w:b/>
      <w:szCs w:val="20"/>
      <w:lang w:eastAsia="nl-NL"/>
    </w:rPr>
  </w:style>
  <w:style w:type="paragraph" w:styleId="Kop6">
    <w:name w:val="heading 6"/>
    <w:basedOn w:val="Standaard"/>
    <w:next w:val="Standaard"/>
    <w:link w:val="Kop6Char"/>
    <w:unhideWhenUsed/>
    <w:qFormat/>
    <w:rsid w:val="00E80FB4"/>
    <w:pPr>
      <w:keepNext/>
      <w:widowControl w:val="0"/>
      <w:tabs>
        <w:tab w:val="left" w:pos="385"/>
        <w:tab w:val="left" w:pos="426"/>
        <w:tab w:val="left" w:pos="3685"/>
        <w:tab w:val="left" w:pos="4819"/>
        <w:tab w:val="left" w:pos="6292"/>
        <w:tab w:val="left" w:pos="7314"/>
      </w:tabs>
      <w:spacing w:after="0" w:line="240" w:lineRule="auto"/>
      <w:outlineLvl w:val="5"/>
    </w:pPr>
    <w:rPr>
      <w:rFonts w:ascii="Arial" w:eastAsia="Times New Roman" w:hAnsi="Arial" w:cs="Times New Roman"/>
      <w:b/>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3B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3BBB"/>
    <w:rPr>
      <w:rFonts w:ascii="Tahoma" w:hAnsi="Tahoma" w:cs="Tahoma"/>
      <w:sz w:val="16"/>
      <w:szCs w:val="16"/>
    </w:rPr>
  </w:style>
  <w:style w:type="paragraph" w:styleId="Koptekst">
    <w:name w:val="header"/>
    <w:basedOn w:val="Standaard"/>
    <w:link w:val="KoptekstChar"/>
    <w:uiPriority w:val="99"/>
    <w:unhideWhenUsed/>
    <w:rsid w:val="001A3B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3BBB"/>
  </w:style>
  <w:style w:type="paragraph" w:styleId="Voettekst">
    <w:name w:val="footer"/>
    <w:basedOn w:val="Standaard"/>
    <w:link w:val="VoettekstChar"/>
    <w:uiPriority w:val="99"/>
    <w:unhideWhenUsed/>
    <w:rsid w:val="001A3B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3BBB"/>
  </w:style>
  <w:style w:type="paragraph" w:customStyle="1" w:styleId="StandaardVerdana">
    <w:name w:val="Standaard + Verdana"/>
    <w:aliases w:val="9 pt,Vet,Grijs-50%"/>
    <w:basedOn w:val="Standaard"/>
    <w:rsid w:val="00BE5A0E"/>
    <w:pPr>
      <w:autoSpaceDE w:val="0"/>
      <w:autoSpaceDN w:val="0"/>
      <w:adjustRightInd w:val="0"/>
      <w:spacing w:after="0" w:line="240" w:lineRule="auto"/>
    </w:pPr>
    <w:rPr>
      <w:rFonts w:ascii="Verdana" w:eastAsia="Times New Roman" w:hAnsi="Verdana" w:cs="Times New Roman"/>
      <w:b/>
      <w:bCs/>
      <w:color w:val="808080"/>
      <w:sz w:val="18"/>
      <w:szCs w:val="18"/>
      <w:lang w:eastAsia="nl-NL"/>
    </w:rPr>
  </w:style>
  <w:style w:type="table" w:styleId="Tabelraster">
    <w:name w:val="Table Grid"/>
    <w:basedOn w:val="Standaardtabel"/>
    <w:uiPriority w:val="59"/>
    <w:rsid w:val="004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C1EE9"/>
    <w:rPr>
      <w:color w:val="0000FF" w:themeColor="hyperlink"/>
      <w:u w:val="single"/>
    </w:rPr>
  </w:style>
  <w:style w:type="paragraph" w:styleId="Geenafstand">
    <w:name w:val="No Spacing"/>
    <w:uiPriority w:val="1"/>
    <w:qFormat/>
    <w:rsid w:val="00F0083A"/>
    <w:pPr>
      <w:spacing w:after="0" w:line="240" w:lineRule="auto"/>
    </w:pPr>
  </w:style>
  <w:style w:type="character" w:customStyle="1" w:styleId="Kop3Char">
    <w:name w:val="Kop 3 Char"/>
    <w:basedOn w:val="Standaardalinea-lettertype"/>
    <w:link w:val="Kop3"/>
    <w:rsid w:val="000C6602"/>
    <w:rPr>
      <w:rFonts w:ascii="Arial" w:eastAsia="Times New Roman" w:hAnsi="Arial" w:cs="Times New Roman"/>
      <w:b/>
      <w:szCs w:val="20"/>
      <w:lang w:eastAsia="nl-NL"/>
    </w:rPr>
  </w:style>
  <w:style w:type="character" w:customStyle="1" w:styleId="Kop6Char">
    <w:name w:val="Kop 6 Char"/>
    <w:basedOn w:val="Standaardalinea-lettertype"/>
    <w:link w:val="Kop6"/>
    <w:rsid w:val="00E80FB4"/>
    <w:rPr>
      <w:rFonts w:ascii="Arial" w:eastAsia="Times New Roman" w:hAnsi="Arial" w:cs="Times New Roman"/>
      <w:b/>
      <w:szCs w:val="20"/>
      <w:lang w:eastAsia="nl-NL"/>
    </w:rPr>
  </w:style>
  <w:style w:type="paragraph" w:styleId="Plattetekst">
    <w:name w:val="Body Text"/>
    <w:basedOn w:val="Standaard"/>
    <w:link w:val="PlattetekstChar"/>
    <w:unhideWhenUsed/>
    <w:rsid w:val="00E80FB4"/>
    <w:pPr>
      <w:widowControl w:val="0"/>
      <w:spacing w:after="0" w:line="240" w:lineRule="auto"/>
    </w:pPr>
    <w:rPr>
      <w:rFonts w:ascii="Arial" w:eastAsia="Times New Roman" w:hAnsi="Arial" w:cs="Times New Roman"/>
      <w:sz w:val="24"/>
      <w:szCs w:val="20"/>
      <w:lang w:eastAsia="nl-NL"/>
    </w:rPr>
  </w:style>
  <w:style w:type="character" w:customStyle="1" w:styleId="PlattetekstChar">
    <w:name w:val="Platte tekst Char"/>
    <w:basedOn w:val="Standaardalinea-lettertype"/>
    <w:link w:val="Plattetekst"/>
    <w:rsid w:val="00E80FB4"/>
    <w:rPr>
      <w:rFonts w:ascii="Arial" w:eastAsia="Times New Roman" w:hAnsi="Arial" w:cs="Times New Roman"/>
      <w:sz w:val="24"/>
      <w:szCs w:val="20"/>
      <w:lang w:eastAsia="nl-NL"/>
    </w:rPr>
  </w:style>
  <w:style w:type="paragraph" w:styleId="Plattetekstinspringen">
    <w:name w:val="Body Text Indent"/>
    <w:basedOn w:val="Standaard"/>
    <w:link w:val="PlattetekstinspringenChar"/>
    <w:semiHidden/>
    <w:unhideWhenUsed/>
    <w:rsid w:val="00E80FB4"/>
    <w:pPr>
      <w:widowControl w:val="0"/>
      <w:tabs>
        <w:tab w:val="left" w:pos="284"/>
        <w:tab w:val="left" w:pos="426"/>
        <w:tab w:val="left" w:pos="4819"/>
      </w:tabs>
      <w:spacing w:after="0" w:line="240" w:lineRule="auto"/>
      <w:ind w:left="5647" w:hanging="5647"/>
    </w:pPr>
    <w:rPr>
      <w:rFonts w:ascii="Arial" w:eastAsia="Times New Roman" w:hAnsi="Arial" w:cs="Times New Roman"/>
      <w:sz w:val="20"/>
      <w:szCs w:val="20"/>
      <w:lang w:eastAsia="nl-NL"/>
    </w:rPr>
  </w:style>
  <w:style w:type="character" w:customStyle="1" w:styleId="PlattetekstinspringenChar">
    <w:name w:val="Platte tekst inspringen Char"/>
    <w:basedOn w:val="Standaardalinea-lettertype"/>
    <w:link w:val="Plattetekstinspringen"/>
    <w:semiHidden/>
    <w:rsid w:val="00E80FB4"/>
    <w:rPr>
      <w:rFonts w:ascii="Arial" w:eastAsia="Times New Roman" w:hAnsi="Arial" w:cs="Times New Roman"/>
      <w:sz w:val="20"/>
      <w:szCs w:val="20"/>
      <w:lang w:eastAsia="nl-NL"/>
    </w:rPr>
  </w:style>
  <w:style w:type="paragraph" w:styleId="Plattetekst3">
    <w:name w:val="Body Text 3"/>
    <w:basedOn w:val="Standaard"/>
    <w:link w:val="Plattetekst3Char"/>
    <w:semiHidden/>
    <w:unhideWhenUsed/>
    <w:rsid w:val="00E80FB4"/>
    <w:pPr>
      <w:widowControl w:val="0"/>
      <w:tabs>
        <w:tab w:val="left" w:pos="283"/>
        <w:tab w:val="left" w:pos="506"/>
        <w:tab w:val="left" w:pos="1027"/>
        <w:tab w:val="left" w:pos="1417"/>
        <w:tab w:val="left" w:pos="1984"/>
        <w:tab w:val="left" w:pos="2530"/>
        <w:tab w:val="left" w:pos="3138"/>
        <w:tab w:val="left" w:pos="3544"/>
        <w:tab w:val="left" w:pos="3969"/>
        <w:tab w:val="left" w:pos="4819"/>
        <w:tab w:val="left" w:pos="5670"/>
      </w:tabs>
      <w:spacing w:after="0" w:line="240" w:lineRule="auto"/>
    </w:pPr>
    <w:rPr>
      <w:rFonts w:ascii="Arial" w:eastAsia="Times New Roman" w:hAnsi="Arial" w:cs="Arial"/>
      <w:szCs w:val="20"/>
      <w:lang w:eastAsia="nl-NL"/>
    </w:rPr>
  </w:style>
  <w:style w:type="character" w:customStyle="1" w:styleId="Plattetekst3Char">
    <w:name w:val="Platte tekst 3 Char"/>
    <w:basedOn w:val="Standaardalinea-lettertype"/>
    <w:link w:val="Plattetekst3"/>
    <w:semiHidden/>
    <w:rsid w:val="00E80FB4"/>
    <w:rPr>
      <w:rFonts w:ascii="Arial" w:eastAsia="Times New Roman" w:hAnsi="Arial" w:cs="Arial"/>
      <w:szCs w:val="20"/>
      <w:lang w:eastAsia="nl-NL"/>
    </w:rPr>
  </w:style>
  <w:style w:type="paragraph" w:styleId="Lijstalinea">
    <w:name w:val="List Paragraph"/>
    <w:basedOn w:val="Standaard"/>
    <w:uiPriority w:val="34"/>
    <w:qFormat/>
    <w:rsid w:val="000C1389"/>
    <w:pPr>
      <w:spacing w:after="160" w:line="256" w:lineRule="auto"/>
      <w:ind w:left="720"/>
      <w:contextualSpacing/>
    </w:pPr>
  </w:style>
  <w:style w:type="character" w:customStyle="1" w:styleId="Kop2Char">
    <w:name w:val="Kop 2 Char"/>
    <w:basedOn w:val="Standaardalinea-lettertype"/>
    <w:link w:val="Kop2"/>
    <w:uiPriority w:val="9"/>
    <w:rsid w:val="000C6602"/>
    <w:rPr>
      <w:rFonts w:ascii="Arial" w:eastAsiaTheme="majorEastAsia" w:hAnsi="Arial" w:cstheme="majorBidi"/>
      <w:b/>
      <w:sz w:val="24"/>
      <w:szCs w:val="26"/>
    </w:rPr>
  </w:style>
  <w:style w:type="character" w:customStyle="1" w:styleId="Kop1Char">
    <w:name w:val="Kop 1 Char"/>
    <w:basedOn w:val="Standaardalinea-lettertype"/>
    <w:link w:val="Kop1"/>
    <w:uiPriority w:val="9"/>
    <w:rsid w:val="00E7383E"/>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E7383E"/>
    <w:pPr>
      <w:spacing w:line="259" w:lineRule="auto"/>
      <w:outlineLvl w:val="9"/>
    </w:pPr>
    <w:rPr>
      <w:lang w:eastAsia="nl-NL"/>
    </w:rPr>
  </w:style>
  <w:style w:type="paragraph" w:styleId="Inhopg2">
    <w:name w:val="toc 2"/>
    <w:basedOn w:val="Standaard"/>
    <w:next w:val="Standaard"/>
    <w:autoRedefine/>
    <w:uiPriority w:val="39"/>
    <w:unhideWhenUsed/>
    <w:rsid w:val="00E7383E"/>
    <w:pPr>
      <w:spacing w:after="100"/>
      <w:ind w:left="220"/>
    </w:pPr>
  </w:style>
  <w:style w:type="paragraph" w:styleId="Inhopg3">
    <w:name w:val="toc 3"/>
    <w:basedOn w:val="Standaard"/>
    <w:next w:val="Standaard"/>
    <w:autoRedefine/>
    <w:uiPriority w:val="39"/>
    <w:unhideWhenUsed/>
    <w:rsid w:val="00E7383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38620">
      <w:bodyDiv w:val="1"/>
      <w:marLeft w:val="0"/>
      <w:marRight w:val="0"/>
      <w:marTop w:val="0"/>
      <w:marBottom w:val="0"/>
      <w:divBdr>
        <w:top w:val="none" w:sz="0" w:space="0" w:color="auto"/>
        <w:left w:val="none" w:sz="0" w:space="0" w:color="auto"/>
        <w:bottom w:val="none" w:sz="0" w:space="0" w:color="auto"/>
        <w:right w:val="none" w:sz="0" w:space="0" w:color="auto"/>
      </w:divBdr>
    </w:div>
    <w:div w:id="1160072960">
      <w:bodyDiv w:val="1"/>
      <w:marLeft w:val="0"/>
      <w:marRight w:val="0"/>
      <w:marTop w:val="0"/>
      <w:marBottom w:val="0"/>
      <w:divBdr>
        <w:top w:val="none" w:sz="0" w:space="0" w:color="auto"/>
        <w:left w:val="none" w:sz="0" w:space="0" w:color="auto"/>
        <w:bottom w:val="none" w:sz="0" w:space="0" w:color="auto"/>
        <w:right w:val="none" w:sz="0" w:space="0" w:color="auto"/>
      </w:divBdr>
    </w:div>
    <w:div w:id="20470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107ACF63771B4C8F84A8BA55296D79" ma:contentTypeVersion="0" ma:contentTypeDescription="Een nieuw document maken." ma:contentTypeScope="" ma:versionID="9d2c58ca8f4ad0b2b6f4ff496431a20d">
  <xsd:schema xmlns:xsd="http://www.w3.org/2001/XMLSchema" xmlns:xs="http://www.w3.org/2001/XMLSchema" xmlns:p="http://schemas.microsoft.com/office/2006/metadata/properties" targetNamespace="http://schemas.microsoft.com/office/2006/metadata/properties" ma:root="true" ma:fieldsID="6d60c6104120e55c5e43293245e1dd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8071-152D-41AB-995B-3E5D9693B8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224D25-DA96-4042-A2D7-E90341DE41C6}">
  <ds:schemaRefs>
    <ds:schemaRef ds:uri="http://schemas.microsoft.com/sharepoint/v3/contenttype/forms"/>
  </ds:schemaRefs>
</ds:datastoreItem>
</file>

<file path=customXml/itemProps3.xml><?xml version="1.0" encoding="utf-8"?>
<ds:datastoreItem xmlns:ds="http://schemas.openxmlformats.org/officeDocument/2006/customXml" ds:itemID="{9E0FEB2F-71CB-4DA5-AA2E-CF43F36A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09726B-85AD-4B8A-8D6E-5BB0266D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4113</Words>
  <Characters>22624</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IZT-Limburg</dc:creator>
  <cp:lastModifiedBy>Roy | IZT</cp:lastModifiedBy>
  <cp:revision>2</cp:revision>
  <cp:lastPrinted>2018-01-16T10:24:00Z</cp:lastPrinted>
  <dcterms:created xsi:type="dcterms:W3CDTF">2018-05-29T11:24:00Z</dcterms:created>
  <dcterms:modified xsi:type="dcterms:W3CDTF">2018-05-29T11:24:00Z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0x010100FF107ACF63771B4C8F84A8BA55296D79</vt:lpwstr>
  </property>
</Properties>
</file>